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3FA1" w14:textId="69D1AC58" w:rsidR="009C3297" w:rsidRPr="00487E11" w:rsidRDefault="00846658" w:rsidP="00190E76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Sveučilište u Zagrebu Veterinarski fakultet</w:t>
      </w:r>
    </w:p>
    <w:p w14:paraId="3A62BA80" w14:textId="491BE970" w:rsidR="009C3297" w:rsidRPr="00487E11" w:rsidRDefault="00250808" w:rsidP="00190E76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Heinzelova 55</w:t>
      </w:r>
    </w:p>
    <w:p w14:paraId="78998FB2" w14:textId="3D8CBF7E" w:rsidR="009C3297" w:rsidRPr="00487E11" w:rsidRDefault="00846658" w:rsidP="00190E76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10000 Zagreb</w:t>
      </w:r>
    </w:p>
    <w:p w14:paraId="5B9B23B5" w14:textId="4909F41E" w:rsidR="00846658" w:rsidRPr="00487E11" w:rsidRDefault="00846658" w:rsidP="00190E76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OIB 36389528408</w:t>
      </w:r>
    </w:p>
    <w:p w14:paraId="362A9FA4" w14:textId="77777777" w:rsidR="009C3297" w:rsidRPr="00487E11" w:rsidRDefault="009C3297" w:rsidP="00190E76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2A996DCD" w14:textId="5B1609BE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80A7AB" w14:textId="1DAD4FAC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D63967" w14:textId="6164D592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6221DF" w14:textId="73BA4E10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51A4F0" w14:textId="50315F08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179990" w14:textId="516AF31E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FD9C85" w14:textId="326A4CE5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14B7F9" w14:textId="68A359E7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BCEEFF" w14:textId="3429A50C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4CD0C6" w14:textId="77777777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CCF4600" w14:textId="77777777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A558AF6" w14:textId="77777777" w:rsidR="00707FAE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E11">
        <w:rPr>
          <w:rFonts w:ascii="Times New Roman" w:hAnsi="Times New Roman"/>
          <w:b/>
          <w:bCs/>
          <w:sz w:val="24"/>
          <w:szCs w:val="24"/>
        </w:rPr>
        <w:t>Posebni izvještaji</w:t>
      </w:r>
      <w:r w:rsidR="00707FAE" w:rsidRPr="00487E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AD933A" w14:textId="4362E38C" w:rsidR="00DB4351" w:rsidRPr="00487E11" w:rsidRDefault="0053689F" w:rsidP="00190E76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87E11">
        <w:rPr>
          <w:rFonts w:ascii="Times New Roman" w:hAnsi="Times New Roman"/>
          <w:bCs/>
          <w:sz w:val="24"/>
          <w:szCs w:val="24"/>
        </w:rPr>
        <w:t>G</w:t>
      </w:r>
      <w:r w:rsidR="00846658" w:rsidRPr="00487E11">
        <w:rPr>
          <w:rFonts w:ascii="Times New Roman" w:hAnsi="Times New Roman"/>
          <w:bCs/>
          <w:sz w:val="24"/>
          <w:szCs w:val="24"/>
        </w:rPr>
        <w:t>odišnji izvještaj</w:t>
      </w:r>
      <w:r w:rsidR="00707FAE" w:rsidRPr="00487E11">
        <w:rPr>
          <w:rFonts w:ascii="Times New Roman" w:hAnsi="Times New Roman"/>
          <w:bCs/>
          <w:sz w:val="24"/>
          <w:szCs w:val="24"/>
        </w:rPr>
        <w:t xml:space="preserve"> o izvršenju financijskog plana za 202</w:t>
      </w:r>
      <w:r w:rsidR="0037466B">
        <w:rPr>
          <w:rFonts w:ascii="Times New Roman" w:hAnsi="Times New Roman"/>
          <w:bCs/>
          <w:sz w:val="24"/>
          <w:szCs w:val="24"/>
        </w:rPr>
        <w:t>5</w:t>
      </w:r>
      <w:r w:rsidR="00707FAE" w:rsidRPr="00487E11">
        <w:rPr>
          <w:rFonts w:ascii="Times New Roman" w:hAnsi="Times New Roman"/>
          <w:bCs/>
          <w:sz w:val="24"/>
          <w:szCs w:val="24"/>
        </w:rPr>
        <w:t>.</w:t>
      </w:r>
    </w:p>
    <w:p w14:paraId="59C49621" w14:textId="65C06600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15EB10" w14:textId="60E78F37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6E18FB" w14:textId="50C13385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E24318" w14:textId="6934B806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84A2E3" w14:textId="496996BC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C893F1" w14:textId="13E0891A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F86A5C" w14:textId="001522F1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EA3105" w14:textId="446772DF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AEA542" w14:textId="7A06C36B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83D608" w14:textId="0CB6DBFB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21F563" w14:textId="57CFC290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67E1DB" w14:textId="755F7D9E" w:rsidR="00DB435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6315B3" w14:textId="78CB5BD9" w:rsidR="009F7860" w:rsidRDefault="009F7860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8F8B23" w14:textId="157EBD4A" w:rsidR="009F7860" w:rsidRDefault="009F7860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306A4B" w14:textId="77777777" w:rsidR="009F7860" w:rsidRPr="00487E11" w:rsidRDefault="009F7860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73917D" w14:textId="77389CC8" w:rsidR="00DB4351" w:rsidRDefault="00DB4351" w:rsidP="00190E76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1E39F50" w14:textId="77777777" w:rsidR="001E7973" w:rsidRPr="00487E11" w:rsidRDefault="001E7973" w:rsidP="00190E76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9F0A006" w14:textId="718EE1D7" w:rsidR="00DB4351" w:rsidRPr="00487E11" w:rsidRDefault="00707FAE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E11">
        <w:rPr>
          <w:rFonts w:ascii="Times New Roman" w:hAnsi="Times New Roman"/>
          <w:b/>
          <w:bCs/>
          <w:sz w:val="24"/>
          <w:szCs w:val="24"/>
        </w:rPr>
        <w:lastRenderedPageBreak/>
        <w:t>Izvještaj o korištenju sredstva f</w:t>
      </w:r>
      <w:r w:rsidR="0053689F" w:rsidRPr="00487E11">
        <w:rPr>
          <w:rFonts w:ascii="Times New Roman" w:hAnsi="Times New Roman"/>
          <w:b/>
          <w:bCs/>
          <w:sz w:val="24"/>
          <w:szCs w:val="24"/>
        </w:rPr>
        <w:t>o</w:t>
      </w:r>
      <w:r w:rsidRPr="00487E11">
        <w:rPr>
          <w:rFonts w:ascii="Times New Roman" w:hAnsi="Times New Roman"/>
          <w:b/>
          <w:bCs/>
          <w:sz w:val="24"/>
          <w:szCs w:val="24"/>
        </w:rPr>
        <w:t>ndova Europske unije</w:t>
      </w:r>
    </w:p>
    <w:p w14:paraId="58C3093A" w14:textId="4D45DAEC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EC7C4F" w14:textId="0A699DBF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5FE8CD" w14:textId="7C786324" w:rsidR="00B55A24" w:rsidRPr="00EC6942" w:rsidRDefault="00707FAE" w:rsidP="00EC694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6942">
        <w:rPr>
          <w:rFonts w:ascii="Times New Roman" w:hAnsi="Times New Roman"/>
          <w:sz w:val="24"/>
          <w:szCs w:val="24"/>
        </w:rPr>
        <w:t xml:space="preserve">Izvještaj </w:t>
      </w:r>
      <w:r w:rsidR="0053689F" w:rsidRPr="00EC6942">
        <w:rPr>
          <w:rFonts w:ascii="Times New Roman" w:hAnsi="Times New Roman"/>
          <w:sz w:val="24"/>
          <w:szCs w:val="24"/>
        </w:rPr>
        <w:t>o korištenju sredstava fondova</w:t>
      </w:r>
      <w:r w:rsidR="001E7973" w:rsidRPr="00EC6942">
        <w:rPr>
          <w:rFonts w:ascii="Times New Roman" w:hAnsi="Times New Roman"/>
          <w:sz w:val="24"/>
          <w:szCs w:val="24"/>
        </w:rPr>
        <w:t xml:space="preserve"> Europske unije sastoji se od sl</w:t>
      </w:r>
      <w:r w:rsidR="0053689F" w:rsidRPr="00EC6942">
        <w:rPr>
          <w:rFonts w:ascii="Times New Roman" w:hAnsi="Times New Roman"/>
          <w:sz w:val="24"/>
          <w:szCs w:val="24"/>
        </w:rPr>
        <w:t>jedećih projekata:</w:t>
      </w:r>
    </w:p>
    <w:p w14:paraId="075B3F53" w14:textId="77777777" w:rsidR="007B5742" w:rsidRPr="00487E11" w:rsidRDefault="007B5742" w:rsidP="00190E76">
      <w:pPr>
        <w:spacing w:after="176" w:line="360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</w:p>
    <w:p w14:paraId="5298F7CB" w14:textId="77777777" w:rsidR="007B5742" w:rsidRPr="00487E11" w:rsidRDefault="007B5742" w:rsidP="00190E76">
      <w:pPr>
        <w:framePr w:hSpace="180" w:wrap="around" w:vAnchor="page" w:hAnchor="margin" w:y="1561"/>
        <w:spacing w:line="360" w:lineRule="auto"/>
        <w:ind w:right="6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D2D406" w14:textId="7F8D3EDE" w:rsidR="00212F72" w:rsidRPr="00F8435C" w:rsidRDefault="007B5742" w:rsidP="0025128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="00212F72" w:rsidRPr="00487E11">
        <w:rPr>
          <w:rFonts w:ascii="Times New Roman" w:eastAsia="Calibri" w:hAnsi="Times New Roman"/>
          <w:b/>
          <w:bCs/>
          <w:sz w:val="24"/>
          <w:szCs w:val="24"/>
        </w:rPr>
        <w:t>LIFE WILD WOLF</w:t>
      </w:r>
      <w:r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 - </w:t>
      </w:r>
      <w:r w:rsidR="00212F72" w:rsidRPr="00487E11">
        <w:rPr>
          <w:rFonts w:ascii="Times New Roman" w:eastAsia="Calibri" w:hAnsi="Times New Roman"/>
          <w:bCs/>
          <w:sz w:val="24"/>
          <w:szCs w:val="24"/>
        </w:rPr>
        <w:t>Konkretne akcije za očuvanje divljih vukova u antropogenim krajolicima Europe.</w:t>
      </w:r>
    </w:p>
    <w:p w14:paraId="7AA45EA1" w14:textId="2ED64C54" w:rsidR="00212F72" w:rsidRPr="00487E11" w:rsidRDefault="00212F72" w:rsidP="00251289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Veterinarski fakultet dio je multidisciplinarnog konzorcija koji uključuje jedinice visokog obrazovanja i istraživačke centre, ministarstva i lokalne vlasti, zaštićena područja, lovačke udruge i ostale nevladine organizacije iz devet europskih zemalja.</w:t>
      </w:r>
      <w:r w:rsidR="00965258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487E11">
        <w:rPr>
          <w:rFonts w:ascii="Times New Roman" w:eastAsia="Calibri" w:hAnsi="Times New Roman"/>
          <w:bCs/>
          <w:sz w:val="24"/>
          <w:szCs w:val="24"/>
        </w:rPr>
        <w:t>U Hrvatskoj će projekt zajedno provoditi Veterinarski fakultet (VEF) i Hrvatski lovački savez (HLS) u urbanim i peri urbanim područjima Hrvatske.</w:t>
      </w:r>
      <w:r w:rsidR="00965258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487E11">
        <w:rPr>
          <w:rFonts w:ascii="Times New Roman" w:eastAsia="Calibri" w:hAnsi="Times New Roman"/>
          <w:bCs/>
          <w:sz w:val="24"/>
          <w:szCs w:val="24"/>
        </w:rPr>
        <w:t>Projekt će se također provoditi u Njemačkoj, Švedskoj, Češkoj, Sloveniji, Italiji, Grčkoj i Portugalu, obuhvaćajući sedam populacija vukova u EU. Projekt će trajati gotovo pet godina (do kolovoza 2027.), a njegov ukupni proračun iznosi 7.028.148 € (doprinos EU: 5.265.454 €).</w:t>
      </w:r>
    </w:p>
    <w:p w14:paraId="15751E03" w14:textId="5C384D62" w:rsidR="00FB43C4" w:rsidRPr="00487E11" w:rsidRDefault="00D9049B" w:rsidP="00251289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5065E5EF" w14:textId="71FA8188" w:rsidR="00D9049B" w:rsidRPr="00487E11" w:rsidRDefault="00212F72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sz w:val="24"/>
          <w:szCs w:val="24"/>
        </w:rPr>
        <w:t xml:space="preserve">Glavni cilj projekta LIFE WILD WOLF je poboljšati uvjete suživota vukova i ljudi u urbanim i peri urbanim područjima, bez gubitka ekološke uloge i kulturnog identiteta divljih vukova, te lokalnih zajednica. Krajnji cilj projekta je poboljšati status očuvanosti populacija vukova koje opstaju ili se šire u europske krajolike kojima dominira čovjek. </w:t>
      </w:r>
    </w:p>
    <w:tbl>
      <w:tblPr>
        <w:tblW w:w="5200" w:type="pct"/>
        <w:tblLook w:val="04A0" w:firstRow="1" w:lastRow="0" w:firstColumn="1" w:lastColumn="0" w:noHBand="0" w:noVBand="1"/>
      </w:tblPr>
      <w:tblGrid>
        <w:gridCol w:w="1227"/>
        <w:gridCol w:w="1019"/>
        <w:gridCol w:w="1270"/>
        <w:gridCol w:w="1433"/>
        <w:gridCol w:w="1566"/>
        <w:gridCol w:w="990"/>
        <w:gridCol w:w="1134"/>
        <w:gridCol w:w="1364"/>
      </w:tblGrid>
      <w:tr w:rsidR="00071AE0" w:rsidRPr="00487E11" w14:paraId="14A60157" w14:textId="77777777" w:rsidTr="006F024B">
        <w:trPr>
          <w:trHeight w:val="1215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55F816" w14:textId="2717A957" w:rsidR="00071AE0" w:rsidRPr="00251289" w:rsidRDefault="005F4381" w:rsidP="00190E7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 w:rsidRPr="005F43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1B4B19" w14:textId="77777777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Voditelj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1CAF2A" w14:textId="77777777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Odsjek 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7890C3" w14:textId="77777777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početka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564CA6" w14:textId="77777777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završetka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C764E8" w14:textId="2CB1A5BE" w:rsidR="00071AE0" w:rsidRPr="00251289" w:rsidRDefault="006F024B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Uloga 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4BAFD64" w14:textId="7AFBA0B2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Ukupno ugovorena sredstva</w:t>
            </w:r>
            <w:r w:rsidR="006F02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978A6C" w14:textId="17F8DEDF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Ukupna vrijednost projekta</w:t>
            </w:r>
            <w:r w:rsidR="006F02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071AE0" w:rsidRPr="00487E11" w14:paraId="5B83C019" w14:textId="77777777" w:rsidTr="006F024B">
        <w:trPr>
          <w:trHeight w:val="90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E319C" w14:textId="2416F0B6" w:rsidR="00071AE0" w:rsidRPr="00251289" w:rsidRDefault="00251289" w:rsidP="00251289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LIFE WILD WOLF 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200B1" w14:textId="37F074A7" w:rsidR="00071AE0" w:rsidRPr="00251289" w:rsidRDefault="00CE58CF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prof. dr. sc. Josip Kusak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6A08" w14:textId="3B6BF706" w:rsidR="00071AE0" w:rsidRPr="00251289" w:rsidRDefault="00CE58CF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Zavod za veterinarsku biologiju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85AE" w14:textId="3AA5E4C4" w:rsidR="00071AE0" w:rsidRPr="00251289" w:rsidRDefault="006718DE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30.01</w:t>
            </w:r>
            <w:r w:rsidR="00071AE0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.202</w:t>
            </w: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36B6" w14:textId="0147CE97" w:rsidR="00071AE0" w:rsidRPr="00251289" w:rsidRDefault="00965258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30.01.</w:t>
            </w:r>
            <w:r w:rsidR="00071AE0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6718DE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59711" w14:textId="77777777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partner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E60E" w14:textId="55995773" w:rsidR="00071AE0" w:rsidRPr="00251289" w:rsidRDefault="00CE58CF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428.128,00</w:t>
            </w:r>
            <w:r w:rsidR="006F02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A005" w14:textId="565BB146" w:rsidR="00071AE0" w:rsidRPr="00251289" w:rsidRDefault="00CE58CF" w:rsidP="006F024B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7.028.148</w:t>
            </w:r>
            <w:r w:rsidR="006F02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,00 </w:t>
            </w:r>
            <w:r w:rsidR="00071AE0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</w:p>
        </w:tc>
      </w:tr>
    </w:tbl>
    <w:p w14:paraId="6A69B732" w14:textId="77777777" w:rsidR="00D9049B" w:rsidRPr="00487E11" w:rsidRDefault="00D9049B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098"/>
        <w:gridCol w:w="2552"/>
        <w:gridCol w:w="2410"/>
      </w:tblGrid>
      <w:tr w:rsidR="006435E1" w:rsidRPr="00487E11" w14:paraId="518826DE" w14:textId="77777777" w:rsidTr="006435E1">
        <w:trPr>
          <w:trHeight w:val="300"/>
        </w:trPr>
        <w:tc>
          <w:tcPr>
            <w:tcW w:w="5098" w:type="dxa"/>
            <w:noWrap/>
            <w:hideMark/>
          </w:tcPr>
          <w:p w14:paraId="33FA8237" w14:textId="09A63E95" w:rsidR="006435E1" w:rsidRPr="00251289" w:rsidRDefault="005F4381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4962" w:type="dxa"/>
            <w:gridSpan w:val="2"/>
            <w:noWrap/>
            <w:hideMark/>
          </w:tcPr>
          <w:p w14:paraId="2C62489B" w14:textId="0472D082" w:rsidR="006435E1" w:rsidRPr="005F4381" w:rsidRDefault="006435E1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37466B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822158" w:rsidRPr="00487E11" w14:paraId="17B913E5" w14:textId="77777777" w:rsidTr="006435E1">
        <w:trPr>
          <w:trHeight w:val="552"/>
        </w:trPr>
        <w:tc>
          <w:tcPr>
            <w:tcW w:w="5098" w:type="dxa"/>
          </w:tcPr>
          <w:p w14:paraId="611BBD42" w14:textId="77777777" w:rsidR="00822158" w:rsidRPr="00487E11" w:rsidRDefault="00822158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14:paraId="00387F8C" w14:textId="239A3F9C" w:rsidR="00822158" w:rsidRPr="00487E11" w:rsidRDefault="00822158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2410" w:type="dxa"/>
            <w:noWrap/>
          </w:tcPr>
          <w:p w14:paraId="1281C6EC" w14:textId="6A4685D2" w:rsidR="00822158" w:rsidRPr="00487E11" w:rsidRDefault="00822158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6435E1" w:rsidRPr="00487E11" w14:paraId="094FBCA6" w14:textId="77777777" w:rsidTr="006435E1">
        <w:trPr>
          <w:trHeight w:val="552"/>
        </w:trPr>
        <w:tc>
          <w:tcPr>
            <w:tcW w:w="5098" w:type="dxa"/>
            <w:hideMark/>
          </w:tcPr>
          <w:p w14:paraId="6F47F434" w14:textId="07805968" w:rsidR="006435E1" w:rsidRPr="00487E11" w:rsidRDefault="006435E1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="00CE58CF" w:rsidRPr="00487E11">
              <w:rPr>
                <w:rFonts w:ascii="Times New Roman" w:eastAsia="Calibri" w:hAnsi="Times New Roman"/>
                <w:sz w:val="24"/>
                <w:szCs w:val="24"/>
              </w:rPr>
              <w:t>LIFE WILD WOLF - Konkretne akcije za očuvanje divljih vukova u antropogenim krajolicima Europe</w:t>
            </w:r>
          </w:p>
        </w:tc>
        <w:tc>
          <w:tcPr>
            <w:tcW w:w="2552" w:type="dxa"/>
            <w:noWrap/>
            <w:hideMark/>
          </w:tcPr>
          <w:p w14:paraId="28A5FADC" w14:textId="77777777" w:rsidR="00822158" w:rsidRDefault="00822158" w:rsidP="00822158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6705BC3" w14:textId="5DC52755" w:rsidR="00D06F8C" w:rsidRPr="00487E11" w:rsidRDefault="00D06F8C" w:rsidP="00822158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37466B">
              <w:rPr>
                <w:rFonts w:ascii="Times New Roman" w:eastAsia="Calibri" w:hAnsi="Times New Roman"/>
                <w:sz w:val="24"/>
                <w:szCs w:val="24"/>
              </w:rPr>
              <w:t>57.852,70</w:t>
            </w:r>
            <w:r w:rsidR="00C44260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410" w:type="dxa"/>
            <w:noWrap/>
            <w:hideMark/>
          </w:tcPr>
          <w:p w14:paraId="5664DDEF" w14:textId="77777777" w:rsidR="00822158" w:rsidRDefault="00822158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F7D1ED6" w14:textId="17F2EEF0" w:rsidR="00D06F8C" w:rsidRPr="00487E11" w:rsidRDefault="0037466B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94.350,28</w:t>
            </w:r>
            <w:r w:rsidR="00C44260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</w:tr>
    </w:tbl>
    <w:p w14:paraId="28A0204B" w14:textId="77777777" w:rsidR="005F4A46" w:rsidRPr="00487E11" w:rsidRDefault="005F4A46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65F3EAC" w14:textId="3D7007CC" w:rsidR="007B5742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en-US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Naziv projekta</w:t>
      </w:r>
      <w:r w:rsidRPr="00487E11">
        <w:rPr>
          <w:rFonts w:ascii="Times New Roman" w:eastAsia="Calibri" w:hAnsi="Times New Roman"/>
          <w:sz w:val="24"/>
          <w:szCs w:val="24"/>
        </w:rPr>
        <w:t xml:space="preserve">: </w:t>
      </w:r>
      <w:r w:rsidR="005F4A46" w:rsidRPr="00487E11">
        <w:rPr>
          <w:rFonts w:ascii="Times New Roman" w:eastAsia="Calibri" w:hAnsi="Times New Roman"/>
          <w:b/>
          <w:bCs/>
          <w:sz w:val="24"/>
          <w:szCs w:val="24"/>
          <w:lang w:val="en-US"/>
        </w:rPr>
        <w:t>LIFE LYNX-</w:t>
      </w:r>
      <w:r w:rsidR="005F4A46" w:rsidRPr="00487E11">
        <w:rPr>
          <w:rFonts w:ascii="Times New Roman" w:hAnsi="Times New Roman"/>
          <w:sz w:val="24"/>
          <w:szCs w:val="24"/>
        </w:rPr>
        <w:t xml:space="preserve"> </w:t>
      </w:r>
      <w:r w:rsidR="005F4A46" w:rsidRPr="00487E11">
        <w:rPr>
          <w:rFonts w:ascii="Times New Roman" w:eastAsia="Calibri" w:hAnsi="Times New Roman"/>
          <w:b/>
          <w:bCs/>
          <w:sz w:val="24"/>
          <w:szCs w:val="24"/>
          <w:lang w:val="en-US"/>
        </w:rPr>
        <w:t>Preventing the extinction of the Dinaric-SE Alpine lynx population through reinforcement and long-term conservation (LIFE16 NAT/SI/000634)</w:t>
      </w:r>
    </w:p>
    <w:p w14:paraId="66A8646A" w14:textId="6A77539B" w:rsidR="00CB5688" w:rsidRPr="00487E11" w:rsidRDefault="005F4A46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sz w:val="24"/>
          <w:szCs w:val="24"/>
        </w:rPr>
        <w:t>Najvažniji cilj LIFE Lynx projekta je zaustaviti izumiranje dinarske i jugoistočne alpske populacije risa, koje će se postići nizom kompleksnih aktivnosti iz različitih područja upravljanja risom. Tim putem se nastoje osigurati cjelovita i održiva rješenja za sve čimbenike koji ugrožavaju populaciju. Populacija risa koju Hrvatska dijeli sa susjednim zemljama izuzetno je mala i ugrožena. Razlog tome je nestabilnost malobrojne populacije, čiji je jedini spas dovođenje „svježih“ gena iz druge, stabilne populacije. Zaustavljanje izumiranja populacije risa na području Hrvatske, Slovenije i Italije će se postići naseljavanjem 14 životinja iz Slovačke i Rumunjske.</w:t>
      </w:r>
    </w:p>
    <w:p w14:paraId="19DBF3E4" w14:textId="6FA078B3" w:rsidR="007B5742" w:rsidRPr="00487E11" w:rsidRDefault="00FB43C4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777237A8" w14:textId="518AF18D" w:rsidR="007B5742" w:rsidRPr="00487E11" w:rsidRDefault="005F4A46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sz w:val="24"/>
          <w:szCs w:val="24"/>
        </w:rPr>
        <w:t>Glavni cilj projekta je zaustaviti izumiranje dinarske i jugoistočne alpske populacije risa obogaćivanjem genetskog fonda te time direktno povećati vje</w:t>
      </w:r>
      <w:r w:rsidR="005824A9">
        <w:rPr>
          <w:rFonts w:ascii="Times New Roman" w:eastAsia="Calibri" w:hAnsi="Times New Roman"/>
          <w:sz w:val="24"/>
          <w:szCs w:val="24"/>
        </w:rPr>
        <w:t>rojatnosti opstanka populacije.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4"/>
        <w:gridCol w:w="1135"/>
        <w:gridCol w:w="1560"/>
        <w:gridCol w:w="1129"/>
        <w:gridCol w:w="1281"/>
        <w:gridCol w:w="850"/>
        <w:gridCol w:w="1275"/>
        <w:gridCol w:w="1404"/>
      </w:tblGrid>
      <w:tr w:rsidR="00191E15" w:rsidRPr="00251289" w14:paraId="6B45AB8F" w14:textId="77777777" w:rsidTr="00191E15">
        <w:trPr>
          <w:trHeight w:val="973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AE4FAE" w14:textId="2844BF23" w:rsidR="00F6326C" w:rsidRPr="00251289" w:rsidRDefault="00FE1638" w:rsidP="00FE1638">
            <w:pPr>
              <w:spacing w:line="36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33C571" w14:textId="77777777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Voditelj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2A4404" w14:textId="77777777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Odsjek 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7FF744" w14:textId="77777777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početka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3DACD1" w14:textId="77777777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završetka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1BA1D8" w14:textId="77777777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Uloga FF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AE84C68" w14:textId="44F285A9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Ukupno ugovorena sredstva</w:t>
            </w:r>
            <w:r w:rsidR="00B859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C7E26A" w14:textId="170F28DF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Ukupna vrijednost projekta</w:t>
            </w:r>
            <w:r w:rsidR="00B859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191E15" w:rsidRPr="00251289" w14:paraId="0F48425F" w14:textId="77777777" w:rsidTr="00191E15">
        <w:trPr>
          <w:trHeight w:val="120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38FD9" w14:textId="4ED1D585" w:rsidR="00F6326C" w:rsidRPr="00251289" w:rsidRDefault="00B85906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LIFE LYNX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25E42" w14:textId="777A8541" w:rsidR="00F6326C" w:rsidRPr="00251289" w:rsidRDefault="00C463FF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prof. dr. sc.  Magda Sindičić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6EF80" w14:textId="0F2C84F2" w:rsidR="00F6326C" w:rsidRPr="00251289" w:rsidRDefault="00875000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Zavod za biologiju, patologiju i uzgoj divljač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066C" w14:textId="2AED8716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</w:t>
            </w:r>
            <w:r w:rsidR="00C463FF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07</w:t>
            </w: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  <w:r w:rsidR="00C463FF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2017.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4011" w14:textId="0424FA25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  <w:r w:rsidR="00C463FF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  <w:r w:rsidR="00C463FF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03</w:t>
            </w: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.2024.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4960E" w14:textId="77777777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partner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BF4E" w14:textId="7AD44F76" w:rsidR="00F6326C" w:rsidRPr="00251289" w:rsidRDefault="000F2CBC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328.303,00</w:t>
            </w:r>
            <w:r w:rsidR="003C1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DE7E" w14:textId="0FF3D2F9" w:rsidR="00F6326C" w:rsidRPr="00251289" w:rsidRDefault="008419F2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6.829.377,00</w:t>
            </w:r>
            <w:r w:rsidR="009A7A0C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F6326C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</w:tr>
    </w:tbl>
    <w:p w14:paraId="73CE205D" w14:textId="77777777" w:rsidR="007B5742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240"/>
        <w:gridCol w:w="2126"/>
        <w:gridCol w:w="2262"/>
        <w:gridCol w:w="6"/>
      </w:tblGrid>
      <w:tr w:rsidR="006435E1" w:rsidRPr="00487E11" w14:paraId="75B110DA" w14:textId="77777777" w:rsidTr="006435E1">
        <w:trPr>
          <w:gridAfter w:val="1"/>
          <w:wAfter w:w="6" w:type="dxa"/>
          <w:trHeight w:val="276"/>
        </w:trPr>
        <w:tc>
          <w:tcPr>
            <w:tcW w:w="5240" w:type="dxa"/>
            <w:noWrap/>
            <w:hideMark/>
          </w:tcPr>
          <w:p w14:paraId="45FFD85E" w14:textId="55AFA391" w:rsidR="006435E1" w:rsidRPr="00251289" w:rsidRDefault="00F91BED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4388" w:type="dxa"/>
            <w:gridSpan w:val="2"/>
            <w:noWrap/>
            <w:hideMark/>
          </w:tcPr>
          <w:p w14:paraId="031C7494" w14:textId="6B58F832" w:rsidR="006435E1" w:rsidRPr="003C1BE3" w:rsidRDefault="006435E1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C1BE3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453A20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  <w:r w:rsidRPr="003C1BE3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6435E1" w:rsidRPr="00487E11" w14:paraId="6AAA0826" w14:textId="77777777" w:rsidTr="006435E1">
        <w:trPr>
          <w:trHeight w:val="552"/>
        </w:trPr>
        <w:tc>
          <w:tcPr>
            <w:tcW w:w="5240" w:type="dxa"/>
            <w:hideMark/>
          </w:tcPr>
          <w:p w14:paraId="24E07927" w14:textId="3ED2B9CD" w:rsidR="006435E1" w:rsidRPr="00487E11" w:rsidRDefault="006435E1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14:paraId="5294A49C" w14:textId="77777777" w:rsidR="006435E1" w:rsidRPr="00487E11" w:rsidRDefault="006435E1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2268" w:type="dxa"/>
            <w:gridSpan w:val="2"/>
            <w:noWrap/>
            <w:hideMark/>
          </w:tcPr>
          <w:p w14:paraId="2B7BCD8A" w14:textId="77777777" w:rsidR="006435E1" w:rsidRPr="00487E11" w:rsidRDefault="006435E1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6435E1" w:rsidRPr="00487E11" w14:paraId="0C89A31A" w14:textId="77777777" w:rsidTr="00191E15">
        <w:trPr>
          <w:trHeight w:val="665"/>
        </w:trPr>
        <w:tc>
          <w:tcPr>
            <w:tcW w:w="5240" w:type="dxa"/>
            <w:hideMark/>
          </w:tcPr>
          <w:p w14:paraId="18078987" w14:textId="5BEAC5FC" w:rsidR="006435E1" w:rsidRPr="00487E11" w:rsidRDefault="003C1BE3" w:rsidP="005824A9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BE3">
              <w:rPr>
                <w:rFonts w:ascii="Times New Roman" w:eastAsia="Calibri" w:hAnsi="Times New Roman"/>
                <w:sz w:val="24"/>
                <w:szCs w:val="24"/>
              </w:rPr>
              <w:t xml:space="preserve">LIFE LYNX- Preventing the extinction of the Dinaric-SE Alpine lynx population through reinforcement and long-term conservation </w:t>
            </w:r>
          </w:p>
        </w:tc>
        <w:tc>
          <w:tcPr>
            <w:tcW w:w="2126" w:type="dxa"/>
            <w:noWrap/>
            <w:hideMark/>
          </w:tcPr>
          <w:p w14:paraId="3C0597A3" w14:textId="7B24FCBC" w:rsidR="003C1BE3" w:rsidRDefault="003C1BE3" w:rsidP="005824A9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433ACD9" w14:textId="1B936368" w:rsidR="006435E1" w:rsidRPr="00487E11" w:rsidRDefault="00453A2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60.549,93</w:t>
            </w:r>
            <w:r w:rsidR="006435E1"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268" w:type="dxa"/>
            <w:gridSpan w:val="2"/>
            <w:noWrap/>
            <w:hideMark/>
          </w:tcPr>
          <w:p w14:paraId="6FFB72B1" w14:textId="2C2B6E74" w:rsidR="003C1BE3" w:rsidRDefault="003C1BE3" w:rsidP="005824A9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D7AF27F" w14:textId="1C1A4CF2" w:rsidR="006435E1" w:rsidRPr="00487E11" w:rsidRDefault="00453A2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13.625,82</w:t>
            </w:r>
            <w:r w:rsidR="00AF747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435E1" w:rsidRPr="00487E11">
              <w:rPr>
                <w:rFonts w:ascii="Times New Roman" w:eastAsia="Calibri" w:hAnsi="Times New Roman"/>
                <w:sz w:val="24"/>
                <w:szCs w:val="24"/>
              </w:rPr>
              <w:t>€</w:t>
            </w:r>
          </w:p>
        </w:tc>
      </w:tr>
    </w:tbl>
    <w:p w14:paraId="29582853" w14:textId="143E3184" w:rsidR="009F7860" w:rsidRDefault="009F7860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0FE5146" w14:textId="77777777" w:rsidR="008E64A9" w:rsidRDefault="008E64A9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97D8D10" w14:textId="3B61932E" w:rsidR="007B5742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="008909E8" w:rsidRPr="00487E11">
        <w:rPr>
          <w:rFonts w:ascii="Times New Roman" w:eastAsia="Calibri" w:hAnsi="Times New Roman"/>
          <w:b/>
          <w:bCs/>
          <w:sz w:val="24"/>
          <w:szCs w:val="24"/>
        </w:rPr>
        <w:t>B-THENET - Best Practices and Innovations for a sustainable Beekeeping</w:t>
      </w:r>
    </w:p>
    <w:p w14:paraId="01ADF777" w14:textId="0364D09B" w:rsidR="00CB5688" w:rsidRPr="00487E11" w:rsidRDefault="008909E8" w:rsidP="00190E76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 xml:space="preserve">Najbolje prakse i inovacije za održivo pčelarstvo ili B-THENET (engl. Best Practices and Innovations for a sustainable Beekeeping) projekt je financiran od Europske unije kojim se želi prepoznati najbolje prakse u pčelarstvu te promoviranjem inovativnosti pomoći modernizirati pčelarski sektor. </w:t>
      </w:r>
    </w:p>
    <w:p w14:paraId="4DA387E6" w14:textId="723EAB27" w:rsidR="008909E8" w:rsidRPr="00487E11" w:rsidRDefault="008909E8" w:rsidP="00190E76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B-THENET izgrađen je na iskustvima ranije provedenih projekata i uspostavlja vlastitu cjelovitu zbirku praksi (od osnovnih do složenih praksi) u suradnji s pčelarima. To omogućuje da se uzmu u obzir lokalni čimbenici poput klime i socio-ekonomskih ograničenja, korištena pčelarska oprema i pribor, jezik, regionalna rasprostranjenost podvrsta medonosne pčele (genetika pčela) te praćenje i proširenost patogenih uzročnika bolesti, nametnika i bolesti pčela u pojedinoj zemlji.</w:t>
      </w:r>
    </w:p>
    <w:p w14:paraId="063AF4B9" w14:textId="77777777" w:rsidR="009F7860" w:rsidRDefault="009F7860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3B933FBB" w14:textId="75CAF58C" w:rsidR="00844824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3033486E" w14:textId="7C1FC9EA" w:rsidR="000E1463" w:rsidRPr="00487E11" w:rsidRDefault="008909E8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sz w:val="24"/>
          <w:szCs w:val="24"/>
        </w:rPr>
        <w:t>Glavni je cilj proširiti i podijeliti znanje i vještine uvježbavanjem korisnih i primjenjivih najboljih pčelarskih praksi na lokalnoj razini.</w:t>
      </w:r>
    </w:p>
    <w:tbl>
      <w:tblPr>
        <w:tblW w:w="5080" w:type="pct"/>
        <w:tblLook w:val="04A0" w:firstRow="1" w:lastRow="0" w:firstColumn="1" w:lastColumn="0" w:noHBand="0" w:noVBand="1"/>
      </w:tblPr>
      <w:tblGrid>
        <w:gridCol w:w="1206"/>
        <w:gridCol w:w="872"/>
        <w:gridCol w:w="1324"/>
        <w:gridCol w:w="1444"/>
        <w:gridCol w:w="1566"/>
        <w:gridCol w:w="978"/>
        <w:gridCol w:w="1116"/>
        <w:gridCol w:w="1266"/>
      </w:tblGrid>
      <w:tr w:rsidR="00844824" w:rsidRPr="00487E11" w14:paraId="60A519BD" w14:textId="77777777" w:rsidTr="00400AE1">
        <w:trPr>
          <w:trHeight w:val="858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F868C3" w14:textId="1ACD1976" w:rsidR="00844824" w:rsidRPr="00251289" w:rsidRDefault="00D32E5B" w:rsidP="00190E7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 w:rsidRPr="00D32E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D7D7C1" w14:textId="77777777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Voditelj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7CFBED" w14:textId="77777777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Odsjek 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D993C1" w14:textId="77777777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početka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063917" w14:textId="77777777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završetka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C9095D" w14:textId="77777777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Uloga FF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ED17D37" w14:textId="2DF19B65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Ukupno ugovorena sredstva</w:t>
            </w:r>
            <w:r w:rsidR="00D32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BD77AD" w14:textId="12E68342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Ukupna vrijednost projekta</w:t>
            </w:r>
            <w:r w:rsidR="00D32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844824" w:rsidRPr="00487E11" w14:paraId="6B6FE345" w14:textId="77777777" w:rsidTr="00400AE1">
        <w:trPr>
          <w:trHeight w:val="103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94519" w14:textId="1D238428" w:rsidR="00844824" w:rsidRPr="00251289" w:rsidRDefault="00070787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B-THENET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C96F8" w14:textId="35ED51CA" w:rsidR="00844824" w:rsidRPr="00251289" w:rsidRDefault="002145A2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</w:t>
            </w:r>
            <w:r w:rsidR="0078156B"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rof. dr. sc. Ivana Tlak Gajger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5520" w14:textId="497CFBB5" w:rsidR="00844824" w:rsidRPr="00251289" w:rsidRDefault="0078156B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Zavodu za biologiju i patologiju riba i pčela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8CD6" w14:textId="47ADBE30" w:rsidR="00844824" w:rsidRPr="00251289" w:rsidRDefault="00DD0248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01.09</w:t>
            </w:r>
            <w:r w:rsidR="00844824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.2022.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C0EA" w14:textId="4C606D34" w:rsidR="00844824" w:rsidRPr="00251289" w:rsidRDefault="00D32E5B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31.08.2026.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69C50" w14:textId="77777777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partner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A777" w14:textId="675B6DF2" w:rsidR="00844824" w:rsidRPr="00251289" w:rsidRDefault="008909E8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150.000,00</w:t>
            </w:r>
            <w:r w:rsidR="00D32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5280" w14:textId="39FA55D0" w:rsidR="00844824" w:rsidRPr="00251289" w:rsidRDefault="008909E8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  <w:r w:rsidR="00C011F6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271</w:t>
            </w:r>
            <w:r w:rsidR="00C011F6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891,25</w:t>
            </w:r>
            <w:r w:rsidR="00D32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9A7A0C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44824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</w:p>
        </w:tc>
      </w:tr>
    </w:tbl>
    <w:p w14:paraId="3A335B19" w14:textId="52846FCE" w:rsidR="000E1463" w:rsidRDefault="000E1463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DC20754" w14:textId="77777777" w:rsidR="008E64A9" w:rsidRPr="00487E11" w:rsidRDefault="008E64A9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1985"/>
        <w:gridCol w:w="1984"/>
      </w:tblGrid>
      <w:tr w:rsidR="000E1463" w:rsidRPr="00487E11" w14:paraId="7DC9DFB8" w14:textId="77777777" w:rsidTr="00B32557">
        <w:trPr>
          <w:trHeight w:val="300"/>
        </w:trPr>
        <w:tc>
          <w:tcPr>
            <w:tcW w:w="5665" w:type="dxa"/>
            <w:noWrap/>
            <w:hideMark/>
          </w:tcPr>
          <w:p w14:paraId="67CFD5A8" w14:textId="70C3C5D7" w:rsidR="000E1463" w:rsidRPr="00251289" w:rsidRDefault="00D32E5B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32E5B"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3969" w:type="dxa"/>
            <w:gridSpan w:val="2"/>
            <w:noWrap/>
            <w:hideMark/>
          </w:tcPr>
          <w:p w14:paraId="2B447F06" w14:textId="467A315E" w:rsidR="000E1463" w:rsidRPr="00D32E5B" w:rsidRDefault="000E1463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32E5B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1A5B62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  <w:r w:rsidRPr="00D32E5B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0E1463" w:rsidRPr="00487E11" w14:paraId="3B65ED28" w14:textId="77777777" w:rsidTr="00B32557">
        <w:trPr>
          <w:trHeight w:val="378"/>
        </w:trPr>
        <w:tc>
          <w:tcPr>
            <w:tcW w:w="5665" w:type="dxa"/>
            <w:hideMark/>
          </w:tcPr>
          <w:p w14:paraId="44988E2E" w14:textId="7B7257ED" w:rsidR="000E1463" w:rsidRPr="00487E11" w:rsidRDefault="000E1463" w:rsidP="00D32E5B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B9349C3" w14:textId="77777777" w:rsidR="000E1463" w:rsidRPr="00487E11" w:rsidRDefault="000E1463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1984" w:type="dxa"/>
            <w:noWrap/>
            <w:hideMark/>
          </w:tcPr>
          <w:p w14:paraId="4C818984" w14:textId="77777777" w:rsidR="000E1463" w:rsidRPr="00487E11" w:rsidRDefault="000E1463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0E1463" w:rsidRPr="00487E11" w14:paraId="68D08615" w14:textId="77777777" w:rsidTr="00B32557">
        <w:trPr>
          <w:trHeight w:val="953"/>
        </w:trPr>
        <w:tc>
          <w:tcPr>
            <w:tcW w:w="5665" w:type="dxa"/>
            <w:hideMark/>
          </w:tcPr>
          <w:p w14:paraId="5047EBAD" w14:textId="7508E48C" w:rsidR="000E1463" w:rsidRPr="00487E11" w:rsidRDefault="00D32E5B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2E5B">
              <w:rPr>
                <w:rFonts w:ascii="Times New Roman" w:eastAsia="Calibri" w:hAnsi="Times New Roman"/>
                <w:sz w:val="24"/>
                <w:szCs w:val="24"/>
              </w:rPr>
              <w:t>B-THENET - Best Practices and Innovations for a sustainable Beekeeping</w:t>
            </w:r>
          </w:p>
        </w:tc>
        <w:tc>
          <w:tcPr>
            <w:tcW w:w="1985" w:type="dxa"/>
            <w:noWrap/>
            <w:hideMark/>
          </w:tcPr>
          <w:p w14:paraId="12F9BA01" w14:textId="77777777" w:rsidR="00FA03A4" w:rsidRPr="00487E11" w:rsidRDefault="00FA03A4" w:rsidP="00D32E5B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2292502" w14:textId="4F7B34CD" w:rsidR="000E1463" w:rsidRPr="00487E11" w:rsidRDefault="00453A2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DA35E7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4" w:type="dxa"/>
            <w:noWrap/>
            <w:hideMark/>
          </w:tcPr>
          <w:p w14:paraId="75733978" w14:textId="77777777" w:rsidR="000E1463" w:rsidRPr="00487E11" w:rsidRDefault="000E1463" w:rsidP="00D32E5B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F7DC3C6" w14:textId="5CE46ADF" w:rsidR="000E1463" w:rsidRPr="00487E11" w:rsidRDefault="00453A20" w:rsidP="00422335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14.419,31</w:t>
            </w:r>
            <w:r w:rsidR="00DA35E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E1463" w:rsidRPr="00487E11">
              <w:rPr>
                <w:rFonts w:ascii="Times New Roman" w:eastAsia="Calibri" w:hAnsi="Times New Roman"/>
                <w:sz w:val="24"/>
                <w:szCs w:val="24"/>
              </w:rPr>
              <w:t>€</w:t>
            </w:r>
          </w:p>
        </w:tc>
      </w:tr>
    </w:tbl>
    <w:p w14:paraId="4E3B319F" w14:textId="3A5733C6" w:rsidR="00F246DE" w:rsidRPr="00487E11" w:rsidRDefault="00F246DE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FEBD18D" w14:textId="475BA211" w:rsidR="007B5742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="0076551F" w:rsidRPr="00487E11">
        <w:rPr>
          <w:rFonts w:ascii="Times New Roman" w:eastAsia="Calibri" w:hAnsi="Times New Roman"/>
          <w:b/>
          <w:bCs/>
          <w:sz w:val="24"/>
          <w:szCs w:val="24"/>
        </w:rPr>
        <w:t>OSTEOproSPINE</w:t>
      </w:r>
      <w:r w:rsidR="004E5B47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E9127F"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- </w:t>
      </w:r>
      <w:r w:rsidR="0076551F" w:rsidRPr="00487E11">
        <w:rPr>
          <w:rFonts w:ascii="Times New Roman" w:eastAsia="Calibri" w:hAnsi="Times New Roman"/>
          <w:b/>
          <w:bCs/>
          <w:sz w:val="24"/>
          <w:szCs w:val="24"/>
        </w:rPr>
        <w:t>Novel Bone Regeneration Drug Osteogrow: Therapeutic Solution for Lumbar Back Pain</w:t>
      </w:r>
    </w:p>
    <w:p w14:paraId="642919F4" w14:textId="77777777" w:rsidR="0038675B" w:rsidRDefault="0038675B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A31D5D8" w14:textId="3500361F" w:rsidR="00E40A5C" w:rsidRPr="009F7860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31B1FEC5" w14:textId="4BDA12B7" w:rsidR="00F56D2A" w:rsidRDefault="00AC00C5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C00C5">
        <w:rPr>
          <w:rFonts w:ascii="Times New Roman" w:eastAsia="Calibri" w:hAnsi="Times New Roman"/>
          <w:sz w:val="24"/>
          <w:szCs w:val="24"/>
        </w:rPr>
        <w:t xml:space="preserve">U kolovozu 2017. EU komisija za znanost dodijelila je Hrvatskoj drugi put koordinaciju znanstvenog inovativnog projekta OSTEOproSPINE u programu Obzor 2020 (Research and Innovation Action - </w:t>
      </w:r>
      <w:r>
        <w:rPr>
          <w:rFonts w:ascii="Times New Roman" w:eastAsia="Calibri" w:hAnsi="Times New Roman"/>
          <w:sz w:val="24"/>
          <w:szCs w:val="24"/>
        </w:rPr>
        <w:t>Personalised Medicine) kojim se klinički testirala</w:t>
      </w:r>
      <w:r w:rsidRPr="00AC00C5">
        <w:rPr>
          <w:rFonts w:ascii="Times New Roman" w:eastAsia="Calibri" w:hAnsi="Times New Roman"/>
          <w:sz w:val="24"/>
          <w:szCs w:val="24"/>
        </w:rPr>
        <w:t xml:space="preserve"> sigurnost i učinkovitost lijeka Osteogrow u bolesnika sa degenerativnim bolestima intervertebralnog diska u Austriji i Hrvatskoj. Koordinator je Medicinski fakultet Sveučilišta u Zagrebu</w:t>
      </w:r>
      <w:r>
        <w:rPr>
          <w:rFonts w:ascii="Times New Roman" w:eastAsia="Calibri" w:hAnsi="Times New Roman"/>
          <w:sz w:val="24"/>
          <w:szCs w:val="24"/>
        </w:rPr>
        <w:t>,</w:t>
      </w:r>
      <w:r w:rsidRPr="00AC00C5">
        <w:rPr>
          <w:rFonts w:ascii="Times New Roman" w:eastAsia="Calibri" w:hAnsi="Times New Roman"/>
          <w:sz w:val="24"/>
          <w:szCs w:val="24"/>
        </w:rPr>
        <w:t>a sudjeluje još 12 ustanova iz 6 država Europe. Pozit</w:t>
      </w:r>
      <w:r>
        <w:rPr>
          <w:rFonts w:ascii="Times New Roman" w:eastAsia="Calibri" w:hAnsi="Times New Roman"/>
          <w:sz w:val="24"/>
          <w:szCs w:val="24"/>
        </w:rPr>
        <w:t>ivan ishod u ovom ispitivanju je</w:t>
      </w:r>
      <w:r w:rsidRPr="00AC00C5">
        <w:rPr>
          <w:rFonts w:ascii="Times New Roman" w:eastAsia="Calibri" w:hAnsi="Times New Roman"/>
          <w:sz w:val="24"/>
          <w:szCs w:val="24"/>
        </w:rPr>
        <w:t xml:space="preserve"> potvrditi osteogeni kapacitet Osteogrow / OSTEOproSPINE u postupcima spinalne fuzije kralježnice, osigurati podatke koji ga razlikuju od proizv</w:t>
      </w:r>
      <w:r>
        <w:rPr>
          <w:rFonts w:ascii="Times New Roman" w:eastAsia="Calibri" w:hAnsi="Times New Roman"/>
          <w:sz w:val="24"/>
          <w:szCs w:val="24"/>
        </w:rPr>
        <w:t>oda dostupnih na tržištu što ima</w:t>
      </w:r>
      <w:r w:rsidRPr="00AC00C5">
        <w:rPr>
          <w:rFonts w:ascii="Times New Roman" w:eastAsia="Calibri" w:hAnsi="Times New Roman"/>
          <w:sz w:val="24"/>
          <w:szCs w:val="24"/>
        </w:rPr>
        <w:t xml:space="preserve"> značajnu refleksiju na komercijalizaciju proizvoda.</w:t>
      </w:r>
    </w:p>
    <w:p w14:paraId="0E7DF2C1" w14:textId="77777777" w:rsidR="00AC00C5" w:rsidRPr="00487E11" w:rsidRDefault="00AC00C5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83"/>
        <w:gridCol w:w="994"/>
        <w:gridCol w:w="1384"/>
        <w:gridCol w:w="916"/>
        <w:gridCol w:w="980"/>
        <w:gridCol w:w="783"/>
        <w:gridCol w:w="1424"/>
        <w:gridCol w:w="1464"/>
      </w:tblGrid>
      <w:tr w:rsidR="00F56D2A" w:rsidRPr="00487E11" w14:paraId="56030E7D" w14:textId="77777777" w:rsidTr="00FD7D96">
        <w:trPr>
          <w:trHeight w:val="123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4E08B1" w14:textId="6A77AF7E" w:rsidR="00F56D2A" w:rsidRPr="00FD7D96" w:rsidRDefault="00FD7D96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7D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03EC5" w14:textId="77777777" w:rsidR="00F56D2A" w:rsidRPr="00DF09B3" w:rsidRDefault="00F56D2A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Voditelj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50EEA" w14:textId="70DA640C" w:rsidR="00F56D2A" w:rsidRPr="00DF09B3" w:rsidRDefault="00F56D2A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Odsjek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A10E1" w14:textId="77777777" w:rsidR="00F56D2A" w:rsidRPr="00DF09B3" w:rsidRDefault="00F56D2A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Datum početka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67AD3" w14:textId="77777777" w:rsidR="00F56D2A" w:rsidRPr="00DF09B3" w:rsidRDefault="00F56D2A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Datum završetka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2F0DB" w14:textId="1567AAD2" w:rsidR="00F56D2A" w:rsidRPr="00DF09B3" w:rsidRDefault="000976F6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Uloga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A57D3" w14:textId="47FE5EB8" w:rsidR="00F56D2A" w:rsidRPr="00DF09B3" w:rsidRDefault="00F56D2A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Ukupno ugovorena sredstva</w:t>
            </w:r>
            <w:r w:rsidR="000976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6807E0" w14:textId="58EE95B2" w:rsidR="00F56D2A" w:rsidRPr="00DF09B3" w:rsidRDefault="00F56D2A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Ukupna vrijednost projekta</w:t>
            </w:r>
            <w:r w:rsidR="000976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F56D2A" w:rsidRPr="00487E11" w14:paraId="3CB1C63B" w14:textId="77777777" w:rsidTr="00FD7D96">
        <w:trPr>
          <w:trHeight w:val="1219"/>
        </w:trPr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85EA" w14:textId="77777777" w:rsidR="002145A2" w:rsidRDefault="002145A2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79C043" w14:textId="77777777" w:rsidR="002145A2" w:rsidRDefault="002145A2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2C6F560" w14:textId="77777777" w:rsidR="002145A2" w:rsidRDefault="002145A2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E4FC3D3" w14:textId="38C61957" w:rsidR="00F56D2A" w:rsidRPr="00DF09B3" w:rsidRDefault="00E9127F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OSTOPROSPINE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1887" w14:textId="77777777" w:rsidR="002145A2" w:rsidRDefault="002145A2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5185D80" w14:textId="735BE026" w:rsidR="00F56D2A" w:rsidRPr="00DF09B3" w:rsidRDefault="00E9127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akademik Dražen Matičić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EE42" w14:textId="54EDDB94" w:rsidR="00F56D2A" w:rsidRPr="00DF09B3" w:rsidRDefault="00DF09B3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  <w:r w:rsidR="00E9127F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lini</w:t>
            </w:r>
            <w:r w:rsidR="008F3745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ka</w:t>
            </w:r>
            <w:r w:rsidR="00E9127F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za kirurgiju, ortopediju i oftalmologiju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24D5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2B03BE5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D970545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0C565B" w14:textId="64C30122" w:rsidR="00F56D2A" w:rsidRPr="00DF09B3" w:rsidRDefault="00494D59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F56D2A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.20</w:t>
            </w:r>
            <w:r w:rsidR="00E9127F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F56D2A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6439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258E0E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A88603C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359CEFB" w14:textId="67B6463D" w:rsidR="00F56D2A" w:rsidRPr="00DF09B3" w:rsidRDefault="00494D59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06.2023</w:t>
            </w:r>
            <w:r w:rsidR="00E9127F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300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25A2DFA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61559BD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6638A4" w14:textId="21F66F37" w:rsidR="00F56D2A" w:rsidRPr="00DF09B3" w:rsidRDefault="00F56D2A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E87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12A2BF9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69EA80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6ADF253" w14:textId="3ACC0F2A" w:rsidR="00F56D2A" w:rsidRPr="00DF09B3" w:rsidRDefault="00E9127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251.250,00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C4AF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C905681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991B981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363590" w14:textId="6E0C0D89" w:rsidR="00F56D2A" w:rsidRPr="00DF09B3" w:rsidRDefault="00E9127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6.004.152,50</w:t>
            </w:r>
            <w:r w:rsidR="009A7A0C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3151620" w14:textId="77777777" w:rsidR="00F56D2A" w:rsidRPr="00487E11" w:rsidRDefault="00F56D2A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32"/>
        <w:gridCol w:w="1701"/>
        <w:gridCol w:w="1695"/>
        <w:gridCol w:w="6"/>
      </w:tblGrid>
      <w:tr w:rsidR="00F07FA6" w:rsidRPr="00487E11" w14:paraId="4C1AB1B5" w14:textId="77777777" w:rsidTr="00F07FA6">
        <w:trPr>
          <w:gridAfter w:val="1"/>
          <w:wAfter w:w="6" w:type="dxa"/>
          <w:trHeight w:val="300"/>
        </w:trPr>
        <w:tc>
          <w:tcPr>
            <w:tcW w:w="6232" w:type="dxa"/>
            <w:noWrap/>
            <w:hideMark/>
          </w:tcPr>
          <w:p w14:paraId="1503F016" w14:textId="2178612D" w:rsidR="00F07FA6" w:rsidRPr="00FD7D96" w:rsidRDefault="00FD7D96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7D96"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3396" w:type="dxa"/>
            <w:gridSpan w:val="2"/>
            <w:noWrap/>
            <w:hideMark/>
          </w:tcPr>
          <w:p w14:paraId="531E4A71" w14:textId="25820B9E" w:rsidR="00F07FA6" w:rsidRPr="00FD7D96" w:rsidRDefault="00F07FA6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7D96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BC1AF9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  <w:r w:rsidRPr="00FD7D96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F07FA6" w:rsidRPr="00487E11" w14:paraId="2EE04271" w14:textId="77777777" w:rsidTr="00F07FA6">
        <w:trPr>
          <w:trHeight w:val="552"/>
        </w:trPr>
        <w:tc>
          <w:tcPr>
            <w:tcW w:w="6232" w:type="dxa"/>
            <w:hideMark/>
          </w:tcPr>
          <w:p w14:paraId="372052BB" w14:textId="5951B0EB" w:rsidR="00F07FA6" w:rsidRPr="00487E11" w:rsidRDefault="00F07FA6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14:paraId="6E12B1F0" w14:textId="77777777" w:rsidR="00F07FA6" w:rsidRPr="00487E11" w:rsidRDefault="00F07FA6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1701" w:type="dxa"/>
            <w:gridSpan w:val="2"/>
            <w:noWrap/>
            <w:hideMark/>
          </w:tcPr>
          <w:p w14:paraId="5E413481" w14:textId="77777777" w:rsidR="00F07FA6" w:rsidRPr="00487E11" w:rsidRDefault="00F07FA6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F07FA6" w:rsidRPr="00487E11" w14:paraId="41821203" w14:textId="77777777" w:rsidTr="00F07FA6">
        <w:trPr>
          <w:trHeight w:val="828"/>
        </w:trPr>
        <w:tc>
          <w:tcPr>
            <w:tcW w:w="6232" w:type="dxa"/>
            <w:hideMark/>
          </w:tcPr>
          <w:p w14:paraId="6C61B074" w14:textId="562212F8" w:rsidR="00F07FA6" w:rsidRPr="00487E11" w:rsidRDefault="00FD7D96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D7D96">
              <w:rPr>
                <w:rFonts w:ascii="Times New Roman" w:eastAsia="Calibri" w:hAnsi="Times New Roman"/>
                <w:sz w:val="24"/>
                <w:szCs w:val="24"/>
              </w:rPr>
              <w:t>OSTEOproSPINE- Novel Bone Regeneration Drug Osteogrow: Therapeutic Solution for Lumbar Back Pain</w:t>
            </w:r>
          </w:p>
        </w:tc>
        <w:tc>
          <w:tcPr>
            <w:tcW w:w="1701" w:type="dxa"/>
            <w:noWrap/>
            <w:hideMark/>
          </w:tcPr>
          <w:p w14:paraId="3E11C3F9" w14:textId="77777777" w:rsidR="001F1A8B" w:rsidRDefault="001F1A8B" w:rsidP="00352042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ABB5650" w14:textId="53B59712" w:rsidR="00F07FA6" w:rsidRPr="00487E11" w:rsidRDefault="00BC1AF9" w:rsidP="00352042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F07FA6"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701" w:type="dxa"/>
            <w:gridSpan w:val="2"/>
            <w:noWrap/>
            <w:hideMark/>
          </w:tcPr>
          <w:p w14:paraId="4B6A1075" w14:textId="77777777" w:rsidR="001F1A8B" w:rsidRDefault="001F1A8B" w:rsidP="00352042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FEB24C8" w14:textId="1C33508A" w:rsidR="00F07FA6" w:rsidRPr="00487E11" w:rsidRDefault="00BC1AF9" w:rsidP="00352042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25.713,71</w:t>
            </w:r>
            <w:r w:rsidR="00F07FA6"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</w:tr>
    </w:tbl>
    <w:p w14:paraId="2201D711" w14:textId="369B970D" w:rsidR="00F56D2A" w:rsidRPr="00487E11" w:rsidRDefault="00F56D2A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99932AF" w14:textId="77777777" w:rsidR="00F8435C" w:rsidRDefault="00F8435C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en-US"/>
        </w:rPr>
      </w:pPr>
    </w:p>
    <w:p w14:paraId="6E2B1225" w14:textId="453A242A" w:rsidR="00CB5688" w:rsidRPr="000545BB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545BB"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="00F52A01" w:rsidRPr="000545BB">
        <w:rPr>
          <w:rFonts w:ascii="Times New Roman" w:eastAsia="Calibri" w:hAnsi="Times New Roman"/>
          <w:b/>
          <w:bCs/>
          <w:sz w:val="24"/>
          <w:szCs w:val="24"/>
        </w:rPr>
        <w:t>Unaprjeđenje i povećanje kapaciteta oporavilišta za divlje životinje na Veterinarskom fakultetu – WildRescueVEF-</w:t>
      </w:r>
      <w:r w:rsidR="00F52A01" w:rsidRPr="000545BB">
        <w:rPr>
          <w:rFonts w:ascii="Times New Roman" w:hAnsi="Times New Roman"/>
          <w:sz w:val="24"/>
          <w:szCs w:val="24"/>
        </w:rPr>
        <w:t xml:space="preserve"> </w:t>
      </w:r>
      <w:r w:rsidR="00F52A01" w:rsidRPr="000545BB">
        <w:rPr>
          <w:rFonts w:ascii="Times New Roman" w:eastAsia="Calibri" w:hAnsi="Times New Roman"/>
          <w:b/>
          <w:bCs/>
          <w:sz w:val="24"/>
          <w:szCs w:val="24"/>
        </w:rPr>
        <w:t>Konkurentnost i kohezija</w:t>
      </w:r>
      <w:r w:rsidR="00D47F13" w:rsidRPr="000545BB">
        <w:rPr>
          <w:rFonts w:ascii="Times New Roman" w:eastAsia="Calibri" w:hAnsi="Times New Roman"/>
          <w:b/>
          <w:bCs/>
          <w:sz w:val="24"/>
          <w:szCs w:val="24"/>
        </w:rPr>
        <w:t xml:space="preserve"> KK</w:t>
      </w:r>
      <w:r w:rsidR="00F57F70" w:rsidRPr="000545BB">
        <w:rPr>
          <w:rFonts w:ascii="Times New Roman" w:eastAsia="Calibri" w:hAnsi="Times New Roman"/>
          <w:b/>
          <w:bCs/>
          <w:sz w:val="24"/>
          <w:szCs w:val="24"/>
        </w:rPr>
        <w:t>.06.5.2.04.0007</w:t>
      </w:r>
      <w:r w:rsidR="00F52A01" w:rsidRPr="000545BB">
        <w:rPr>
          <w:rFonts w:ascii="Times New Roman" w:eastAsia="Calibri" w:hAnsi="Times New Roman"/>
          <w:b/>
          <w:bCs/>
          <w:sz w:val="24"/>
          <w:szCs w:val="24"/>
        </w:rPr>
        <w:t xml:space="preserve"> 2014. – 2020</w:t>
      </w:r>
    </w:p>
    <w:p w14:paraId="17E74C60" w14:textId="5174CD24" w:rsidR="00EE20F0" w:rsidRPr="00487E11" w:rsidRDefault="00F52A01" w:rsidP="00190E76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U svrhu unaprjeđenja oporavilišta za divlje životinje na Veterinarskome fakultetu koje djeluje od 2017. godine odlukom Ministarstva zaštite okoliša i energetike,  početkom 2021. godine započeo je projekt pod nazivom „Unaprjeđenje i povećanje kapaciteta oporavilišta za divlje životinje na Veterinarskom fakultetu – WildRescueVEF“ koji se provodi u okviru Operativnog programa „Konkurentnost i kohezija 2014. – 2020. Projekt će trajati 30 mjeseci, a doprinijet će zbrinjavanju većeg broja  i vrsta jedinki divljih životinja – gmazova, vodozemaca, ptica i manjih sisavaca, edukaciji osoblja, studenata i javnosti, te saznavanju brojnih novih informacija o fiziološkim i patološkim stanjima divljih životinja. U periodu trajanja projekta, preuredit će se unutarnji i vanjski prostori Veterinarskoga fakulteta kako bi se povećao kapacitet smještaja za divlje životinje, te će se nabaviti nova suvremena oprema.</w:t>
      </w:r>
    </w:p>
    <w:p w14:paraId="4756EE59" w14:textId="4D758A9B" w:rsidR="00186131" w:rsidRPr="00487E11" w:rsidRDefault="00186131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315328BD" w14:textId="70B2609E" w:rsidR="00F52A01" w:rsidRPr="00487E11" w:rsidRDefault="00F52A01" w:rsidP="00190E76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Jedan od glavnih ciljeva oporavilišta je edukacija široke populacije o zaštiti prirode i bioraznolikosti, osobito edukacije mladih. Kroz interaktivne radionice, učenici osnovnih i srednjih škola moći će se upoznati s divljim životinjama koje nas okružuju, postupcima u slučaju pronalaska životinje, te važnosti očuvanja prirode i bioraznolikosti.</w:t>
      </w:r>
    </w:p>
    <w:p w14:paraId="30980D51" w14:textId="77777777" w:rsidR="00186131" w:rsidRPr="00487E11" w:rsidRDefault="00186131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4928" w:type="pct"/>
        <w:tblLook w:val="0000" w:firstRow="0" w:lastRow="0" w:firstColumn="0" w:lastColumn="0" w:noHBand="0" w:noVBand="0"/>
      </w:tblPr>
      <w:tblGrid>
        <w:gridCol w:w="1804"/>
        <w:gridCol w:w="981"/>
        <w:gridCol w:w="981"/>
        <w:gridCol w:w="1072"/>
        <w:gridCol w:w="1066"/>
        <w:gridCol w:w="827"/>
        <w:gridCol w:w="1249"/>
        <w:gridCol w:w="1509"/>
      </w:tblGrid>
      <w:tr w:rsidR="00F13BE3" w:rsidRPr="006613A8" w14:paraId="19C3866D" w14:textId="77777777" w:rsidTr="00B72683">
        <w:trPr>
          <w:trHeight w:val="843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C059B0" w14:textId="2688F94B" w:rsidR="007508FE" w:rsidRPr="006613A8" w:rsidRDefault="005F4381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43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D8DA8" w14:textId="77777777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Voditelj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01BE7" w14:textId="05637B41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Odsjek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B5DC2" w14:textId="77777777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Datum početka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8CA99" w14:textId="77777777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Datum završetka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1115F" w14:textId="77777777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Uloga FF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C07C4" w14:textId="56805B08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Ukupno ugovorena sredstva</w:t>
            </w:r>
            <w:r w:rsidR="000976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E2D9A0" w14:textId="786EDFAE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Ukupna vrijednost projekta</w:t>
            </w:r>
            <w:r w:rsidR="000976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F13BE3" w:rsidRPr="006613A8" w14:paraId="74B265D0" w14:textId="77777777" w:rsidTr="00B72683">
        <w:trPr>
          <w:trHeight w:val="833"/>
        </w:trPr>
        <w:tc>
          <w:tcPr>
            <w:tcW w:w="9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C3C4" w14:textId="77777777" w:rsidR="00B72683" w:rsidRDefault="00B7268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2ED172E" w14:textId="77777777" w:rsidR="00B72683" w:rsidRDefault="00B7268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55789AC" w14:textId="77777777" w:rsidR="00D24A85" w:rsidRDefault="00D24A85" w:rsidP="00B726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D08B905" w14:textId="318A6528" w:rsidR="007508FE" w:rsidRPr="006613A8" w:rsidRDefault="00F52A01" w:rsidP="00B726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WildRescueVEF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E9C5" w14:textId="77777777" w:rsidR="00D24A85" w:rsidRDefault="00D24A85" w:rsidP="00B726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2AEEDB6" w14:textId="1DDDC17F" w:rsidR="007508FE" w:rsidRPr="006613A8" w:rsidRDefault="002B6B24" w:rsidP="00B726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doc. dr. sc. Maja Lukač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4F23" w14:textId="11F7274C" w:rsidR="007508FE" w:rsidRPr="006613A8" w:rsidRDefault="008B5044" w:rsidP="00D24A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Zavod za bolesti peradi s klinikom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5D8E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2404958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C5256D3" w14:textId="77777777" w:rsidR="00D24A85" w:rsidRDefault="00D24A8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402BA65" w14:textId="61289112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1.4.2021.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4572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02D371F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9B06C9" w14:textId="77777777" w:rsidR="00D24A85" w:rsidRDefault="00D24A8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7B595E1" w14:textId="72CA7297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31.3.2025.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866B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DFD6E00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9085F3C" w14:textId="77777777" w:rsidR="00D24A85" w:rsidRDefault="00D24A8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C437C67" w14:textId="6980B0B8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356D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66A09FD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C4054C1" w14:textId="77777777" w:rsidR="00D24A85" w:rsidRDefault="00D24A85" w:rsidP="00190E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161F820" w14:textId="344528F0" w:rsidR="007508FE" w:rsidRPr="006613A8" w:rsidRDefault="00381A7F" w:rsidP="00190E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720.538,33</w:t>
            </w:r>
            <w:r w:rsidR="007508FE"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CA07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17B6B8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57646F" w14:textId="77777777" w:rsidR="00D24A85" w:rsidRDefault="00D24A85" w:rsidP="00190E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678D5E4" w14:textId="50839E29" w:rsidR="007508FE" w:rsidRPr="006613A8" w:rsidRDefault="004F00FA" w:rsidP="00190E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868.243.74</w:t>
            </w:r>
            <w:r w:rsidR="007508FE"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7F9F12B" w14:textId="77777777" w:rsidR="00EC48AF" w:rsidRPr="00487E11" w:rsidRDefault="00EC48AF" w:rsidP="00190E76">
      <w:pPr>
        <w:spacing w:after="16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658"/>
        <w:gridCol w:w="1559"/>
        <w:gridCol w:w="1411"/>
        <w:gridCol w:w="6"/>
      </w:tblGrid>
      <w:tr w:rsidR="00933FE5" w:rsidRPr="00487E11" w14:paraId="17B626FE" w14:textId="77777777" w:rsidTr="00933FE5">
        <w:trPr>
          <w:gridAfter w:val="1"/>
          <w:wAfter w:w="6" w:type="dxa"/>
          <w:trHeight w:val="300"/>
        </w:trPr>
        <w:tc>
          <w:tcPr>
            <w:tcW w:w="6658" w:type="dxa"/>
            <w:noWrap/>
            <w:hideMark/>
          </w:tcPr>
          <w:p w14:paraId="58DE4BAE" w14:textId="4A52C856" w:rsidR="00933FE5" w:rsidRPr="006613A8" w:rsidRDefault="005F4381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2970" w:type="dxa"/>
            <w:gridSpan w:val="2"/>
            <w:noWrap/>
            <w:hideMark/>
          </w:tcPr>
          <w:p w14:paraId="630A283A" w14:textId="4FAEF370" w:rsidR="00933FE5" w:rsidRPr="006613A8" w:rsidRDefault="00933FE5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13A8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074A0C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6613A8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933FE5" w:rsidRPr="00487E11" w14:paraId="553A9DA3" w14:textId="77777777" w:rsidTr="00933FE5">
        <w:trPr>
          <w:trHeight w:val="552"/>
        </w:trPr>
        <w:tc>
          <w:tcPr>
            <w:tcW w:w="6658" w:type="dxa"/>
            <w:hideMark/>
          </w:tcPr>
          <w:p w14:paraId="4202A3A8" w14:textId="68DA3D8E" w:rsidR="00933FE5" w:rsidRPr="00487E11" w:rsidRDefault="00933FE5" w:rsidP="00981F2B">
            <w:pPr>
              <w:spacing w:after="160"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A4D4582" w14:textId="77777777" w:rsidR="00933FE5" w:rsidRPr="00487E11" w:rsidRDefault="00933FE5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Prihodi</w:t>
            </w:r>
          </w:p>
        </w:tc>
        <w:tc>
          <w:tcPr>
            <w:tcW w:w="1417" w:type="dxa"/>
            <w:gridSpan w:val="2"/>
            <w:noWrap/>
            <w:hideMark/>
          </w:tcPr>
          <w:p w14:paraId="0170987F" w14:textId="77777777" w:rsidR="00933FE5" w:rsidRPr="00487E11" w:rsidRDefault="00933FE5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Rashodi</w:t>
            </w:r>
          </w:p>
        </w:tc>
      </w:tr>
      <w:tr w:rsidR="00933FE5" w:rsidRPr="00487E11" w14:paraId="337E1C82" w14:textId="77777777" w:rsidTr="00933FE5">
        <w:trPr>
          <w:trHeight w:val="685"/>
        </w:trPr>
        <w:tc>
          <w:tcPr>
            <w:tcW w:w="6658" w:type="dxa"/>
            <w:hideMark/>
          </w:tcPr>
          <w:p w14:paraId="44BE65DC" w14:textId="070728BC" w:rsidR="00933FE5" w:rsidRPr="00487E11" w:rsidRDefault="00981F2B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81F2B">
              <w:rPr>
                <w:rFonts w:ascii="Times New Roman" w:eastAsia="Calibri" w:hAnsi="Times New Roman"/>
                <w:sz w:val="24"/>
                <w:szCs w:val="24"/>
              </w:rPr>
              <w:t>Unaprjeđenje i povećanje kapaciteta oporavilišta za divlje životinje na Veterinarskom fakultetu – WildRescueVEF</w:t>
            </w:r>
          </w:p>
        </w:tc>
        <w:tc>
          <w:tcPr>
            <w:tcW w:w="1559" w:type="dxa"/>
            <w:noWrap/>
            <w:hideMark/>
          </w:tcPr>
          <w:p w14:paraId="0B361A65" w14:textId="77777777" w:rsidR="001F1A8B" w:rsidRDefault="001F1A8B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756751F" w14:textId="7A17F397" w:rsidR="00933FE5" w:rsidRPr="00487E11" w:rsidRDefault="00453A2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933FE5"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417" w:type="dxa"/>
            <w:gridSpan w:val="2"/>
            <w:noWrap/>
            <w:hideMark/>
          </w:tcPr>
          <w:p w14:paraId="5677702D" w14:textId="77777777" w:rsidR="001F1A8B" w:rsidRDefault="001F1A8B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AD81C0D" w14:textId="79FCE953" w:rsidR="00933FE5" w:rsidRPr="00487E11" w:rsidRDefault="00E509DA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453A20">
              <w:rPr>
                <w:rFonts w:ascii="Times New Roman" w:eastAsia="Calibri" w:hAnsi="Times New Roman"/>
                <w:sz w:val="24"/>
                <w:szCs w:val="24"/>
              </w:rPr>
              <w:t>5.311,18</w:t>
            </w:r>
            <w:r w:rsidR="00074A0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33FE5" w:rsidRPr="00487E11">
              <w:rPr>
                <w:rFonts w:ascii="Times New Roman" w:eastAsia="Calibri" w:hAnsi="Times New Roman"/>
                <w:sz w:val="24"/>
                <w:szCs w:val="24"/>
              </w:rPr>
              <w:t>€</w:t>
            </w:r>
          </w:p>
        </w:tc>
      </w:tr>
    </w:tbl>
    <w:p w14:paraId="2C0CD44C" w14:textId="77777777" w:rsidR="00EE20F0" w:rsidRPr="00487E11" w:rsidRDefault="00EE20F0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8EA6A63" w14:textId="77777777" w:rsidR="00933FE5" w:rsidRPr="00487E11" w:rsidRDefault="00933FE5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4582D0E3" w14:textId="0613A0AD" w:rsidR="007B5742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Naziv projekta:</w:t>
      </w:r>
      <w:r w:rsidR="008215A7" w:rsidRPr="00487E11">
        <w:rPr>
          <w:rFonts w:ascii="Times New Roman" w:hAnsi="Times New Roman"/>
          <w:sz w:val="24"/>
          <w:szCs w:val="24"/>
        </w:rPr>
        <w:t xml:space="preserve"> </w:t>
      </w:r>
      <w:r w:rsidR="00422335">
        <w:rPr>
          <w:rFonts w:ascii="Times New Roman" w:eastAsia="Calibri" w:hAnsi="Times New Roman"/>
          <w:b/>
          <w:bCs/>
          <w:sz w:val="24"/>
          <w:szCs w:val="24"/>
        </w:rPr>
        <w:t>CROOH</w:t>
      </w:r>
      <w:r w:rsidR="008215A7"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422335" w:rsidRPr="00422335">
        <w:rPr>
          <w:rFonts w:ascii="Times New Roman" w:eastAsia="Calibri" w:hAnsi="Times New Roman"/>
          <w:b/>
          <w:bCs/>
          <w:sz w:val="24"/>
          <w:szCs w:val="24"/>
        </w:rPr>
        <w:t>– Establishment of a coordinated disease surveillance system (in Croatia) in accordance with the OH approach</w:t>
      </w:r>
    </w:p>
    <w:p w14:paraId="27A4AE32" w14:textId="715AF0A2" w:rsidR="00422335" w:rsidRPr="00422335" w:rsidRDefault="00422335" w:rsidP="00422335">
      <w:pPr>
        <w:spacing w:after="16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422335">
        <w:rPr>
          <w:rFonts w:ascii="Times New Roman" w:eastAsia="Calibri" w:hAnsi="Times New Roman"/>
          <w:b/>
          <w:sz w:val="24"/>
          <w:szCs w:val="24"/>
        </w:rPr>
        <w:t>Svrha i cilj projekta</w:t>
      </w:r>
    </w:p>
    <w:p w14:paraId="06DF8F83" w14:textId="44CA8031" w:rsidR="00422335" w:rsidRPr="00422335" w:rsidRDefault="00422335" w:rsidP="00422335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22335">
        <w:rPr>
          <w:rFonts w:ascii="Times New Roman" w:eastAsia="Calibri" w:hAnsi="Times New Roman"/>
          <w:bCs/>
          <w:sz w:val="24"/>
          <w:szCs w:val="24"/>
        </w:rPr>
        <w:t xml:space="preserve">Glavni ciljevi projekta CROOH su organiziranje praćenja odabranih bolesti na nov način i uključivanje svih relevantnih nacionalnih dionika u donošenje planova nadzora zaraznih bolesti koje se sa životinja i/ili okoliša prenose na ljude, i obrnuto, tzv. zoonoza, a sve u skladu s pristupom „Jedno zdravlje“. Projektom je predviđeno praćenje devet bolesti – Krimsko-Kongoanske hemoragijske groznice, ehinokokoze, hepatitisa E, influence (svinja), Lajmske borelioze, Q-groznice, groznice Riftske doline, krpeljnog encefalitisa i groznice Zapadnog Nila. Uzročnici bolesti tražit će se u uzorcima vektora i okoliša, domaćih životinja, divljih životinja i kućnih ljubimaca. Kroz takav sustav praćenja očekuje se povećana mogućnost detekcije uzročnika navedenih bolesti kao i brži odgovor na pojavu patogena korištenjem optimalnih dijagnostičkih metoda. U okviru projekta uspostavit će se nacionalno tijelo koje će uključivati ​​relevantne stručnjake iz već postojećih sustava koji se bave nadzorom bolesti ljudi i životinja, te okoliša, kako bi se osigurao što učinkovitiji sustav nadzora kroz pristup „Jedno zdravlje“ i time će još više pridonijelo zaštiti zdravlja ljudi i životinja. </w:t>
      </w:r>
    </w:p>
    <w:p w14:paraId="4991369B" w14:textId="77777777" w:rsidR="00422335" w:rsidRPr="00422335" w:rsidRDefault="00422335" w:rsidP="00422335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790DBFE0" w14:textId="48CE67FE" w:rsidR="00B1412C" w:rsidRPr="00487E11" w:rsidRDefault="00422335" w:rsidP="00422335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22335">
        <w:rPr>
          <w:rFonts w:ascii="Times New Roman" w:eastAsia="Calibri" w:hAnsi="Times New Roman"/>
          <w:bCs/>
          <w:sz w:val="24"/>
          <w:szCs w:val="24"/>
        </w:rPr>
        <w:t>U projektu sudjeluju Ministarstvo poljoprivrede, Hrvatski veterinarski institut, Hrvatski zavod za javno zdravstvo, Veterinarski fakultet i Hrvatska agencija za poljoprivredu i hranu (HAPIH), koja je ujedno i voditelj projekta.</w:t>
      </w:r>
      <w:r w:rsidRPr="0042233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14:paraId="04DC52CB" w14:textId="77777777" w:rsidR="008F3745" w:rsidRPr="00487E11" w:rsidRDefault="008F3745" w:rsidP="00190E76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01"/>
        <w:gridCol w:w="913"/>
        <w:gridCol w:w="1416"/>
        <w:gridCol w:w="1607"/>
        <w:gridCol w:w="1166"/>
        <w:gridCol w:w="783"/>
        <w:gridCol w:w="1116"/>
        <w:gridCol w:w="1126"/>
      </w:tblGrid>
      <w:tr w:rsidR="006F7BC0" w:rsidRPr="00487E11" w14:paraId="474C74CA" w14:textId="77777777" w:rsidTr="007D3380">
        <w:trPr>
          <w:trHeight w:val="10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4E4FE0" w14:textId="2CA4B20B" w:rsidR="008215A7" w:rsidRPr="005F4381" w:rsidRDefault="005F4381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43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Projekt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B021F" w14:textId="77777777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Voditelj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D0625" w14:textId="1EE759F0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Odsjek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5C5D7" w14:textId="77777777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Datum početka</w:t>
            </w:r>
          </w:p>
          <w:p w14:paraId="7602CC9D" w14:textId="77777777" w:rsidR="008215A7" w:rsidRPr="006613A8" w:rsidRDefault="008215A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C91C40F" w14:textId="7A7B26BD" w:rsidR="008215A7" w:rsidRPr="006613A8" w:rsidRDefault="008215A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36CCC" w14:textId="77777777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Datum završetka</w:t>
            </w:r>
          </w:p>
          <w:p w14:paraId="6F1B4EC9" w14:textId="0062C4FD" w:rsidR="008215A7" w:rsidRPr="006613A8" w:rsidRDefault="008215A7" w:rsidP="007D33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98ABC" w14:textId="77777777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Uloga </w:t>
            </w:r>
          </w:p>
          <w:p w14:paraId="4D459345" w14:textId="77777777" w:rsidR="008215A7" w:rsidRPr="006613A8" w:rsidRDefault="008215A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ACC467B" w14:textId="77777777" w:rsidR="008215A7" w:rsidRPr="006613A8" w:rsidRDefault="008215A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5AA5EF9" w14:textId="2F06DE93" w:rsidR="008215A7" w:rsidRPr="006613A8" w:rsidRDefault="008215A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1191D8" w14:textId="360FD74C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Ukupno ugovorena sredstva</w:t>
            </w:r>
            <w:r w:rsidR="005E47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14D56C" w14:textId="4C0554DD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Ukupna vrijednost projekta</w:t>
            </w:r>
            <w:r w:rsidR="005E47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6F7BC0" w:rsidRPr="00487E11" w14:paraId="34253FA1" w14:textId="77777777" w:rsidTr="007D3380">
        <w:trPr>
          <w:trHeight w:val="1219"/>
        </w:trPr>
        <w:tc>
          <w:tcPr>
            <w:tcW w:w="8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79AA" w14:textId="77777777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1F0704" w14:textId="77777777" w:rsidR="002972BF" w:rsidRDefault="002972BF" w:rsidP="006613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C14B74" w14:textId="77777777" w:rsidR="002972BF" w:rsidRDefault="002972BF" w:rsidP="006613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7ABC2E6" w14:textId="66C61945" w:rsidR="008215A7" w:rsidRPr="006613A8" w:rsidRDefault="00422335" w:rsidP="006613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CROOH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D395" w14:textId="77777777" w:rsidR="002972BF" w:rsidRDefault="002972BF" w:rsidP="006613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6937029" w14:textId="77777777" w:rsidR="001041E9" w:rsidRDefault="001041E9" w:rsidP="006613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C6F28F" w14:textId="77777777" w:rsidR="00F5430E" w:rsidRDefault="00F5430E" w:rsidP="006613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360C6BF" w14:textId="2039EC8E" w:rsidR="00F5430E" w:rsidRPr="006613A8" w:rsidRDefault="00F5430E" w:rsidP="006613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7B61" w14:textId="48D35ACC" w:rsidR="001041E9" w:rsidRPr="006613A8" w:rsidRDefault="008F3745" w:rsidP="006613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Klinika za </w:t>
            </w:r>
            <w:r w:rsidR="00422335">
              <w:rPr>
                <w:rFonts w:ascii="Times New Roman" w:hAnsi="Times New Roman"/>
                <w:color w:val="000000"/>
                <w:sz w:val="20"/>
                <w:szCs w:val="20"/>
              </w:rPr>
              <w:t>mikrobiologiju i zarazne bolesti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2494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7F31E5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28E617C" w14:textId="77777777" w:rsidR="002972BF" w:rsidRDefault="002972BF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4B2AF4" w14:textId="286ED138" w:rsidR="001041E9" w:rsidRPr="006613A8" w:rsidRDefault="008215A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01.</w:t>
            </w:r>
            <w:r w:rsidR="00E80AB0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.20</w:t>
            </w:r>
            <w:r w:rsidR="00E80AB0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725F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FBA170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A6B7F78" w14:textId="77777777" w:rsidR="002972BF" w:rsidRDefault="002972BF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BBB000" w14:textId="13D08F79" w:rsidR="001041E9" w:rsidRPr="006613A8" w:rsidRDefault="005E47D1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31.10.202</w:t>
            </w:r>
            <w:r w:rsidR="00E80AB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3D4C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3504279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4831247" w14:textId="77777777" w:rsidR="002972BF" w:rsidRDefault="002972BF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05BD647" w14:textId="730CFE42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27DD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5641C30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7CA92B0" w14:textId="77777777" w:rsidR="00D51089" w:rsidRDefault="00D5108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DFB6B88" w14:textId="230FE43B" w:rsidR="001041E9" w:rsidRPr="006613A8" w:rsidRDefault="00D5108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156.829,75</w:t>
            </w:r>
            <w:r w:rsidR="007508FE"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061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5C593C1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1592675" w14:textId="33B37B75" w:rsidR="001041E9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51089">
              <w:rPr>
                <w:rFonts w:ascii="Times New Roman" w:hAnsi="Times New Roman"/>
                <w:color w:val="000000"/>
                <w:sz w:val="20"/>
                <w:szCs w:val="20"/>
              </w:rPr>
              <w:t>874.926,28</w:t>
            </w:r>
          </w:p>
        </w:tc>
      </w:tr>
    </w:tbl>
    <w:p w14:paraId="29845797" w14:textId="77777777" w:rsidR="00A745C5" w:rsidRPr="00487E11" w:rsidRDefault="00A745C5" w:rsidP="00190E76">
      <w:pPr>
        <w:spacing w:after="16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1"/>
        <w:gridCol w:w="1276"/>
        <w:gridCol w:w="1411"/>
        <w:gridCol w:w="6"/>
      </w:tblGrid>
      <w:tr w:rsidR="006F7BC0" w:rsidRPr="005F4381" w14:paraId="2A8B7DFA" w14:textId="77777777" w:rsidTr="006F7BC0">
        <w:trPr>
          <w:gridAfter w:val="1"/>
          <w:wAfter w:w="6" w:type="dxa"/>
          <w:trHeight w:val="300"/>
        </w:trPr>
        <w:tc>
          <w:tcPr>
            <w:tcW w:w="6941" w:type="dxa"/>
            <w:noWrap/>
            <w:hideMark/>
          </w:tcPr>
          <w:p w14:paraId="1FEE4C33" w14:textId="689AA86A" w:rsidR="006F7BC0" w:rsidRPr="005F4381" w:rsidRDefault="005F4381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2687" w:type="dxa"/>
            <w:gridSpan w:val="2"/>
            <w:noWrap/>
            <w:hideMark/>
          </w:tcPr>
          <w:p w14:paraId="13EDF2E2" w14:textId="0F8D6173" w:rsidR="006F7BC0" w:rsidRPr="005F4381" w:rsidRDefault="006F7BC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453A20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6F7BC0" w:rsidRPr="00487E11" w14:paraId="4E9E6A07" w14:textId="77777777" w:rsidTr="000976F6">
        <w:trPr>
          <w:trHeight w:val="552"/>
        </w:trPr>
        <w:tc>
          <w:tcPr>
            <w:tcW w:w="6941" w:type="dxa"/>
            <w:tcBorders>
              <w:bottom w:val="single" w:sz="4" w:space="0" w:color="auto"/>
            </w:tcBorders>
            <w:hideMark/>
          </w:tcPr>
          <w:p w14:paraId="446CAA4D" w14:textId="77777777" w:rsidR="006F7BC0" w:rsidRPr="00487E11" w:rsidRDefault="006F7BC0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17CE1495" w14:textId="77777777" w:rsidR="006F7BC0" w:rsidRPr="005F4381" w:rsidRDefault="006F7BC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Prihodi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7F84BFA" w14:textId="77777777" w:rsidR="006F7BC0" w:rsidRPr="005F4381" w:rsidRDefault="006F7BC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Rashodi</w:t>
            </w:r>
          </w:p>
        </w:tc>
      </w:tr>
      <w:tr w:rsidR="006F7BC0" w:rsidRPr="00487E11" w14:paraId="55B34579" w14:textId="77777777" w:rsidTr="000976F6">
        <w:trPr>
          <w:trHeight w:val="67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E565ECB" w14:textId="1110E7F5" w:rsidR="006F7BC0" w:rsidRPr="00487E11" w:rsidRDefault="00E80AB0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0AB0">
              <w:rPr>
                <w:rFonts w:ascii="Times New Roman" w:eastAsia="Calibri" w:hAnsi="Times New Roman"/>
                <w:sz w:val="24"/>
                <w:szCs w:val="24"/>
              </w:rPr>
              <w:t>CROOH – Establishment of a coordinated disease surveillance system (in Croatia) in accordance with the OH approach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7F59D4" w14:textId="732FD335" w:rsidR="006F7BC0" w:rsidRPr="00487E11" w:rsidRDefault="00453A2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50.944,92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5E9D1" w14:textId="4B769F39" w:rsidR="006F7BC0" w:rsidRPr="00487E11" w:rsidRDefault="00E80AB0" w:rsidP="000976F6">
            <w:pPr>
              <w:spacing w:after="160" w:line="36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453A20">
              <w:rPr>
                <w:rFonts w:ascii="Times New Roman" w:eastAsia="Calibri" w:hAnsi="Times New Roman"/>
                <w:sz w:val="24"/>
                <w:szCs w:val="24"/>
              </w:rPr>
              <w:t>8.801,78</w:t>
            </w:r>
            <w:r w:rsidR="006F7BC0"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</w:tr>
    </w:tbl>
    <w:p w14:paraId="491434EC" w14:textId="77777777" w:rsidR="000976F6" w:rsidRDefault="000976F6" w:rsidP="00FE3651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5FFADEDA" w14:textId="4C92CC41" w:rsidR="00EF0641" w:rsidRDefault="00EF0641" w:rsidP="00EF0641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Pr="00EF0641">
        <w:rPr>
          <w:rFonts w:ascii="Times New Roman" w:eastAsia="Calibri" w:hAnsi="Times New Roman"/>
          <w:b/>
          <w:bCs/>
          <w:sz w:val="24"/>
          <w:szCs w:val="24"/>
        </w:rPr>
        <w:t>Lighting the way towards in situ osteochondral regeneration through microextrusion and filamented light bioprinting (LUMINATE)</w:t>
      </w:r>
    </w:p>
    <w:p w14:paraId="393CF6E1" w14:textId="34473F0C" w:rsidR="00EF0641" w:rsidRPr="001D1FFF" w:rsidRDefault="00EF0641" w:rsidP="00EF0641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EF0641">
        <w:rPr>
          <w:rFonts w:ascii="Times New Roman" w:eastAsia="Calibri" w:hAnsi="Times New Roman"/>
          <w:sz w:val="24"/>
          <w:szCs w:val="24"/>
        </w:rPr>
        <w:t>LUMINATE - inovativni EU Horizon projekt koji donosi revoluciju u regeneraciji hrskavice koristeći tehnologiju bioprintanja.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EF0641">
        <w:rPr>
          <w:rFonts w:ascii="Times New Roman" w:eastAsia="Calibri" w:hAnsi="Times New Roman"/>
          <w:bCs/>
          <w:sz w:val="24"/>
          <w:szCs w:val="24"/>
        </w:rPr>
        <w:t>S ukupnim proračunom od 7,5 milijuna eura, cilj projekta LUMINATE je razviti personalizirani pristup liječenju velikih osteohondralnih ozljeda pomoću bioprintera  EndoFLight  - napredne tehnologije koja ispisuje svjetlosno aktivirane biomaterijale s ugrađenim stanicama izravno na mjesto ozljede.</w:t>
      </w:r>
      <w:r w:rsidR="001D1FFF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EF0641">
        <w:rPr>
          <w:rFonts w:ascii="Times New Roman" w:eastAsia="Calibri" w:hAnsi="Times New Roman"/>
          <w:bCs/>
          <w:sz w:val="24"/>
          <w:szCs w:val="24"/>
        </w:rPr>
        <w:t>Ovaj postupak u jednom koraku omogućuje preciznu regeneraciju tkiva na mjestu ozljede, smanjujući potrebu za višestrukim operacijama i značajno poboljšavajući ishod liječenja.</w:t>
      </w:r>
    </w:p>
    <w:p w14:paraId="02DFEA9F" w14:textId="7A08A8B4" w:rsidR="00EF0641" w:rsidRPr="00487E11" w:rsidRDefault="00EF0641" w:rsidP="00EF0641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633888B6" w14:textId="01E0B32B" w:rsidR="00EF0641" w:rsidRPr="001D1FFF" w:rsidRDefault="001D1FFF" w:rsidP="00EF0641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D1FFF">
        <w:rPr>
          <w:rFonts w:ascii="Times New Roman" w:eastAsia="Calibri" w:hAnsi="Times New Roman"/>
          <w:sz w:val="24"/>
          <w:szCs w:val="24"/>
        </w:rPr>
        <w:t>Glavni ishodi projekta LUMINATE bit će: i) jedinstveni artroskopski alat koji uključuje EndoFLight, koji se sastoji od ispisnih alatnih glava (mikroekstruzija, filamentirana svjetlost, mlazno ispisivanje) i optičkog senzora za snimanje mjesta lezije, detekciju defekta i automatski izračun potrebnog volumena materijala za depoziciju korištenjem algoritama umjetne inteligencije (AI); ii) nove fotoumrježavajuće, biokompatibilne foto-smole s ugrađenim stanicama za regeneraciju koštanog i hrskavičnog sloja OC tkiva, posebno prilagođene za ubrzavanje sazrijevanja tkiva i postizanje krutosti i organizacije matriksa slične prirodnom tkivu. Dugoročno, LUMINATE će ortopedskim kirurzima ponuditi napredne regenerativne metode za preciznu rekonstrukciju složene arhitekture OC tkiva izravno u leziji, čime će se potaknuti in situ regeneracija.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82"/>
        <w:gridCol w:w="994"/>
        <w:gridCol w:w="1305"/>
        <w:gridCol w:w="1166"/>
        <w:gridCol w:w="1116"/>
        <w:gridCol w:w="783"/>
        <w:gridCol w:w="1116"/>
        <w:gridCol w:w="1266"/>
      </w:tblGrid>
      <w:tr w:rsidR="00EF0641" w:rsidRPr="003F6D7A" w14:paraId="183D61D3" w14:textId="77777777" w:rsidTr="00EF2B0A">
        <w:trPr>
          <w:trHeight w:val="1234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E19BBE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20888A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Voditelj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2D8AB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Odsjek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EFD59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Datum početka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A2861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Datum završetka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C048D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Uloga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7840B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Ukupno ugovorena sredstva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816645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Ukupna vrijednost projekta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EF0641" w:rsidRPr="003F6D7A" w14:paraId="0B732D28" w14:textId="77777777" w:rsidTr="00EF2B0A">
        <w:trPr>
          <w:trHeight w:val="1524"/>
        </w:trPr>
        <w:tc>
          <w:tcPr>
            <w:tcW w:w="10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9FC4" w14:textId="77777777" w:rsidR="00EF0641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8A3D9F3" w14:textId="77777777" w:rsidR="00EF0641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0ED1E83" w14:textId="77777777" w:rsidR="00EF0641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3B85C43" w14:textId="776B7DD2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LUMINATE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9C71" w14:textId="61DCD7D0" w:rsidR="00EF0641" w:rsidRDefault="00EF0641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akademik</w:t>
            </w:r>
          </w:p>
          <w:p w14:paraId="42B8338E" w14:textId="5BA5EE2D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Dražen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Matičić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B7C9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Klinika za kirurgiju, ortopediju i oftalmologiju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74C1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4750F0A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CEE772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191E126" w14:textId="1D90C53C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01.01.2025</w:t>
            </w: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562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C47F4DA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F89199A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A7EA96" w14:textId="0D4D75BC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31.12.2028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3476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EC8701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7042009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4DB79C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BA4F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2BD2BFD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E4D40BC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B92C23" w14:textId="532A912A" w:rsidR="00EF0641" w:rsidRPr="003F6D7A" w:rsidRDefault="00242C84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318.125,00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2244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1326597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570385B" w14:textId="77777777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D2EE77A" w14:textId="4D664A30" w:rsidR="00EF0641" w:rsidRPr="003F6D7A" w:rsidRDefault="00EF0641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7.459.148,75</w:t>
            </w: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C98187E" w14:textId="77777777" w:rsidR="00EF0641" w:rsidRPr="00487E11" w:rsidRDefault="00EF0641" w:rsidP="00EF0641">
      <w:pPr>
        <w:pStyle w:val="ListParagraph"/>
        <w:spacing w:after="16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2127"/>
        <w:gridCol w:w="1836"/>
        <w:gridCol w:w="6"/>
      </w:tblGrid>
      <w:tr w:rsidR="00EF0641" w:rsidRPr="00487E11" w14:paraId="6A0D6723" w14:textId="77777777" w:rsidTr="00EF2B0A">
        <w:trPr>
          <w:gridAfter w:val="1"/>
          <w:wAfter w:w="6" w:type="dxa"/>
          <w:trHeight w:val="300"/>
        </w:trPr>
        <w:tc>
          <w:tcPr>
            <w:tcW w:w="5665" w:type="dxa"/>
            <w:noWrap/>
            <w:hideMark/>
          </w:tcPr>
          <w:p w14:paraId="51F0861E" w14:textId="77777777" w:rsidR="00EF0641" w:rsidRPr="003F6D7A" w:rsidRDefault="00EF0641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3963" w:type="dxa"/>
            <w:gridSpan w:val="2"/>
            <w:noWrap/>
            <w:hideMark/>
          </w:tcPr>
          <w:p w14:paraId="13561FC4" w14:textId="11842CF6" w:rsidR="00EF0641" w:rsidRPr="003F6D7A" w:rsidRDefault="00EF0641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6D7A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827E8C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  <w:r w:rsidRPr="003F6D7A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EF0641" w:rsidRPr="00487E11" w14:paraId="77D448BA" w14:textId="77777777" w:rsidTr="00EF2B0A">
        <w:trPr>
          <w:trHeight w:val="552"/>
        </w:trPr>
        <w:tc>
          <w:tcPr>
            <w:tcW w:w="5665" w:type="dxa"/>
            <w:hideMark/>
          </w:tcPr>
          <w:p w14:paraId="1F3A87C1" w14:textId="77777777" w:rsidR="00EF0641" w:rsidRPr="00487E11" w:rsidRDefault="00EF0641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  <w:noWrap/>
            <w:hideMark/>
          </w:tcPr>
          <w:p w14:paraId="2376A905" w14:textId="77777777" w:rsidR="00EF0641" w:rsidRPr="00487E11" w:rsidRDefault="00EF0641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1842" w:type="dxa"/>
            <w:gridSpan w:val="2"/>
            <w:noWrap/>
            <w:hideMark/>
          </w:tcPr>
          <w:p w14:paraId="1A3ED73F" w14:textId="77777777" w:rsidR="00EF0641" w:rsidRPr="00487E11" w:rsidRDefault="00EF0641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EF0641" w:rsidRPr="00487E11" w14:paraId="7A1C7300" w14:textId="77777777" w:rsidTr="00EF2B0A">
        <w:trPr>
          <w:trHeight w:val="300"/>
        </w:trPr>
        <w:tc>
          <w:tcPr>
            <w:tcW w:w="5665" w:type="dxa"/>
            <w:hideMark/>
          </w:tcPr>
          <w:p w14:paraId="25F6F44B" w14:textId="3E16F0B4" w:rsidR="00EF0641" w:rsidRPr="00487E11" w:rsidRDefault="00827E8C" w:rsidP="00EF2B0A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E8C">
              <w:rPr>
                <w:rFonts w:ascii="Times New Roman" w:eastAsia="Calibri" w:hAnsi="Times New Roman"/>
                <w:sz w:val="24"/>
                <w:szCs w:val="24"/>
              </w:rPr>
              <w:t>Lighting the way towards in situ osteochondral regeneration through microextrusion and filamented light bioprinting (LUMINATE)</w:t>
            </w:r>
          </w:p>
        </w:tc>
        <w:tc>
          <w:tcPr>
            <w:tcW w:w="2127" w:type="dxa"/>
            <w:noWrap/>
            <w:hideMark/>
          </w:tcPr>
          <w:p w14:paraId="0E06AA4E" w14:textId="77777777" w:rsidR="00EF0641" w:rsidRDefault="00EF0641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0C029A2" w14:textId="763CEB5A" w:rsidR="00EF0641" w:rsidRPr="00487E11" w:rsidRDefault="00EF0641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827E8C">
              <w:rPr>
                <w:rFonts w:ascii="Times New Roman" w:eastAsia="Calibri" w:hAnsi="Times New Roman"/>
                <w:sz w:val="24"/>
                <w:szCs w:val="24"/>
              </w:rPr>
              <w:t>22.999,85</w:t>
            </w:r>
            <w:r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842" w:type="dxa"/>
            <w:gridSpan w:val="2"/>
            <w:noWrap/>
            <w:hideMark/>
          </w:tcPr>
          <w:p w14:paraId="570A07A3" w14:textId="77777777" w:rsidR="00EF0641" w:rsidRDefault="00EF0641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6D3E59C" w14:textId="0932F8C4" w:rsidR="00EF0641" w:rsidRPr="00487E11" w:rsidRDefault="00827E8C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502,49 €</w:t>
            </w:r>
          </w:p>
        </w:tc>
      </w:tr>
    </w:tbl>
    <w:p w14:paraId="3B3B3953" w14:textId="77777777" w:rsidR="00EF0641" w:rsidRDefault="00EF0641" w:rsidP="00FE3651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613FFD97" w14:textId="4077A9A8" w:rsidR="00691ACC" w:rsidRPr="001D1FFF" w:rsidRDefault="00691ACC" w:rsidP="00691ACC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Pr="00691ACC">
        <w:rPr>
          <w:rFonts w:ascii="Times New Roman" w:eastAsia="Calibri" w:hAnsi="Times New Roman"/>
          <w:b/>
          <w:bCs/>
          <w:sz w:val="24"/>
          <w:szCs w:val="24"/>
        </w:rPr>
        <w:t>Sepsis Biomarker Identification in Extracellular Vesicles of Dogs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(</w:t>
      </w:r>
      <w:r w:rsidRPr="00691ACC">
        <w:rPr>
          <w:rFonts w:ascii="Times New Roman" w:eastAsia="Calibri" w:hAnsi="Times New Roman"/>
          <w:b/>
          <w:bCs/>
          <w:sz w:val="24"/>
          <w:szCs w:val="24"/>
        </w:rPr>
        <w:t>SepBiEV-D</w:t>
      </w:r>
      <w:r>
        <w:rPr>
          <w:rFonts w:ascii="Times New Roman" w:eastAsia="Calibri" w:hAnsi="Times New Roman"/>
          <w:b/>
          <w:bCs/>
          <w:sz w:val="24"/>
          <w:szCs w:val="24"/>
        </w:rPr>
        <w:t>)</w:t>
      </w:r>
    </w:p>
    <w:p w14:paraId="6EF076F3" w14:textId="77777777" w:rsidR="00691ACC" w:rsidRPr="00487E11" w:rsidRDefault="00691ACC" w:rsidP="00691ACC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12561784" w14:textId="77777777" w:rsidR="00691ACC" w:rsidRPr="00691ACC" w:rsidRDefault="00691ACC" w:rsidP="00691ACC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1ACC">
        <w:rPr>
          <w:rFonts w:ascii="Times New Roman" w:eastAsia="Calibri" w:hAnsi="Times New Roman"/>
          <w:sz w:val="24"/>
          <w:szCs w:val="24"/>
        </w:rPr>
        <w:t>Cilj ovog projekta je procijeniti EV iz sline i seruma kao izvore novih biomarkera u prirodnom modelu sepse korištenjem multidisciplinarnog pristupa. Za to će se koristiti pseća piometra, prirodni životinjski model za ljudsku sepsu. Procijenit će se različite metode izolacije EV-a i njihovih subpopulacija, a odabrat će se najizvedivije. Izolirani EV-i bit će karakterizirani korištenjem proteomike, metabolomike i biokemijskih analiza. Na kraju, količina i karakterizacija EV-a bit će uspoređene između pasa koji ispunjavaju kriterije sepse i onih dobivenih od zdravih pojedinaca i životinja s upalom. To bi ukazalo na različite biomarkere sepse koje treba dalje procijeniti.</w:t>
      </w:r>
    </w:p>
    <w:p w14:paraId="1A10341A" w14:textId="0BD0DFA6" w:rsidR="00691ACC" w:rsidRPr="001D1FFF" w:rsidRDefault="00691ACC" w:rsidP="00691ACC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1ACC">
        <w:rPr>
          <w:rFonts w:ascii="Times New Roman" w:eastAsia="Calibri" w:hAnsi="Times New Roman"/>
          <w:sz w:val="24"/>
          <w:szCs w:val="24"/>
        </w:rPr>
        <w:t>Rezultati ovog projekta pomogli bi u poboljšanju dijagnostike sepse, što može znatno povećati preživljavanje pacijenata i potaknuti adekvatnu upotrebu antibiotika, u konačnici se boreći protiv antimikrobne rezistencije. Osim toga, podržat će korištenje sline kao neinvazivnog uzorka za dijagnozu sepse. Konačno, očekuje se da bi se biomarkeri sepse identificirani u ovom projektu mogli ekstrapolirati na druge vrste, uključujući ljude.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29"/>
        <w:gridCol w:w="939"/>
        <w:gridCol w:w="1173"/>
        <w:gridCol w:w="1166"/>
        <w:gridCol w:w="1116"/>
        <w:gridCol w:w="1150"/>
        <w:gridCol w:w="1116"/>
        <w:gridCol w:w="1139"/>
      </w:tblGrid>
      <w:tr w:rsidR="00691ACC" w:rsidRPr="003F6D7A" w14:paraId="71E29444" w14:textId="77777777" w:rsidTr="00EF2B0A">
        <w:trPr>
          <w:trHeight w:val="1234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AB8B9B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17A20F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Voditelj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0F0E3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Odsjek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633B1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Datum početka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C9F79F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Datum završetka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2D854D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Uloga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F9C17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Ukupno ugovorena sredstva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F3CBEA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Ukupna vrijednost projekta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691ACC" w:rsidRPr="003F6D7A" w14:paraId="39220F39" w14:textId="77777777" w:rsidTr="00EF2B0A">
        <w:trPr>
          <w:trHeight w:val="1524"/>
        </w:trPr>
        <w:tc>
          <w:tcPr>
            <w:tcW w:w="10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E0C1" w14:textId="77777777" w:rsidR="00691ACC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EE0FCE3" w14:textId="77777777" w:rsidR="00691ACC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529A30" w14:textId="77777777" w:rsidR="00691ACC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3F1D185" w14:textId="2903987A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1ACC">
              <w:rPr>
                <w:rFonts w:ascii="Times New Roman" w:hAnsi="Times New Roman"/>
                <w:color w:val="000000"/>
                <w:sz w:val="20"/>
                <w:szCs w:val="20"/>
              </w:rPr>
              <w:t>SepBiEV-D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447A" w14:textId="3601F635" w:rsidR="00691ACC" w:rsidRPr="003F6D7A" w:rsidRDefault="003106B2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="00691ACC">
              <w:rPr>
                <w:rFonts w:ascii="Times New Roman" w:hAnsi="Times New Roman"/>
                <w:color w:val="000000"/>
                <w:sz w:val="20"/>
                <w:szCs w:val="20"/>
              </w:rPr>
              <w:t>rof. dr. sc. Vladimir Mrljak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AF91" w14:textId="340729D5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Klinika za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unutarnje bolesti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572B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E5CF273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ECDF9D9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EF6CC06" w14:textId="5F663FE1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</w:t>
            </w:r>
            <w:r w:rsidR="00A22C3B">
              <w:rPr>
                <w:rFonts w:ascii="Times New Roman" w:hAnsi="Times New Roman"/>
                <w:color w:val="000000"/>
                <w:sz w:val="20"/>
                <w:szCs w:val="20"/>
              </w:rPr>
              <w:t>4.2025.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0C59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2C8A13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CB9C947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E6B827B" w14:textId="7EACA382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  <w:r w:rsidR="00A22C3B">
              <w:rPr>
                <w:rFonts w:ascii="Times New Roman" w:hAnsi="Times New Roman"/>
                <w:color w:val="000000"/>
                <w:sz w:val="20"/>
                <w:szCs w:val="20"/>
              </w:rPr>
              <w:t>03.2027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92C8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C00E44A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942B85B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FA77438" w14:textId="03974DCC" w:rsidR="00691ACC" w:rsidRPr="003F6D7A" w:rsidRDefault="00A22C3B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572C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E76E9C2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2F288D9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D78D0B6" w14:textId="77FD8029" w:rsidR="00691ACC" w:rsidRPr="003F6D7A" w:rsidRDefault="00780800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187.631,76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B4E6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387D324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CBBE204" w14:textId="77777777" w:rsidR="00691ACC" w:rsidRPr="003F6D7A" w:rsidRDefault="00691ACC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EDAC0C4" w14:textId="1664C173" w:rsidR="00691ACC" w:rsidRPr="003F6D7A" w:rsidRDefault="00A22C3B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187.631,76</w:t>
            </w:r>
          </w:p>
        </w:tc>
      </w:tr>
    </w:tbl>
    <w:p w14:paraId="6AAEC663" w14:textId="77777777" w:rsidR="00691ACC" w:rsidRPr="00487E11" w:rsidRDefault="00691ACC" w:rsidP="00691ACC">
      <w:pPr>
        <w:pStyle w:val="ListParagraph"/>
        <w:spacing w:after="16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2127"/>
        <w:gridCol w:w="1836"/>
        <w:gridCol w:w="6"/>
      </w:tblGrid>
      <w:tr w:rsidR="00691ACC" w:rsidRPr="00487E11" w14:paraId="491D12E7" w14:textId="77777777" w:rsidTr="00EF2B0A">
        <w:trPr>
          <w:gridAfter w:val="1"/>
          <w:wAfter w:w="6" w:type="dxa"/>
          <w:trHeight w:val="300"/>
        </w:trPr>
        <w:tc>
          <w:tcPr>
            <w:tcW w:w="5665" w:type="dxa"/>
            <w:noWrap/>
            <w:hideMark/>
          </w:tcPr>
          <w:p w14:paraId="4DFDA525" w14:textId="77777777" w:rsidR="00691ACC" w:rsidRPr="003F6D7A" w:rsidRDefault="00691ACC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3963" w:type="dxa"/>
            <w:gridSpan w:val="2"/>
            <w:noWrap/>
            <w:hideMark/>
          </w:tcPr>
          <w:p w14:paraId="16B56CD6" w14:textId="77777777" w:rsidR="00691ACC" w:rsidRPr="003F6D7A" w:rsidRDefault="00691ACC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6D7A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  <w:r w:rsidRPr="003F6D7A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691ACC" w:rsidRPr="00487E11" w14:paraId="1BC9405F" w14:textId="77777777" w:rsidTr="00EF2B0A">
        <w:trPr>
          <w:trHeight w:val="552"/>
        </w:trPr>
        <w:tc>
          <w:tcPr>
            <w:tcW w:w="5665" w:type="dxa"/>
            <w:hideMark/>
          </w:tcPr>
          <w:p w14:paraId="7B6AF47E" w14:textId="77777777" w:rsidR="00691ACC" w:rsidRPr="00487E11" w:rsidRDefault="00691ACC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  <w:noWrap/>
            <w:hideMark/>
          </w:tcPr>
          <w:p w14:paraId="5132780A" w14:textId="77777777" w:rsidR="00691ACC" w:rsidRPr="00487E11" w:rsidRDefault="00691ACC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1842" w:type="dxa"/>
            <w:gridSpan w:val="2"/>
            <w:noWrap/>
            <w:hideMark/>
          </w:tcPr>
          <w:p w14:paraId="1833F1A0" w14:textId="77777777" w:rsidR="00691ACC" w:rsidRPr="00487E11" w:rsidRDefault="00691ACC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691ACC" w:rsidRPr="00487E11" w14:paraId="1156AD2E" w14:textId="77777777" w:rsidTr="00EF2B0A">
        <w:trPr>
          <w:trHeight w:val="300"/>
        </w:trPr>
        <w:tc>
          <w:tcPr>
            <w:tcW w:w="5665" w:type="dxa"/>
            <w:hideMark/>
          </w:tcPr>
          <w:p w14:paraId="12B74DAA" w14:textId="0266D679" w:rsidR="00691ACC" w:rsidRPr="00487E11" w:rsidRDefault="00A22C3B" w:rsidP="00EF2B0A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22C3B">
              <w:rPr>
                <w:rFonts w:ascii="Times New Roman" w:eastAsia="Calibri" w:hAnsi="Times New Roman"/>
                <w:sz w:val="24"/>
                <w:szCs w:val="24"/>
              </w:rPr>
              <w:t>Sepsis Biomarker Identification in Extracellular Vesicles of Dogs (SepBiEV-D)</w:t>
            </w:r>
          </w:p>
        </w:tc>
        <w:tc>
          <w:tcPr>
            <w:tcW w:w="2127" w:type="dxa"/>
            <w:noWrap/>
            <w:hideMark/>
          </w:tcPr>
          <w:p w14:paraId="1D2B1B5F" w14:textId="77777777" w:rsidR="00691ACC" w:rsidRDefault="00691ACC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9C5D039" w14:textId="3E039C2A" w:rsidR="00691ACC" w:rsidRPr="00487E11" w:rsidRDefault="00691ACC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A22C3B">
              <w:rPr>
                <w:rFonts w:ascii="Times New Roman" w:eastAsia="Calibri" w:hAnsi="Times New Roman"/>
                <w:sz w:val="24"/>
                <w:szCs w:val="24"/>
              </w:rPr>
              <w:t>1.960,64</w:t>
            </w:r>
            <w:r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842" w:type="dxa"/>
            <w:gridSpan w:val="2"/>
            <w:noWrap/>
            <w:hideMark/>
          </w:tcPr>
          <w:p w14:paraId="54D1E3D6" w14:textId="77777777" w:rsidR="00691ACC" w:rsidRDefault="00691ACC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31E6D60" w14:textId="6B8EE846" w:rsidR="00691ACC" w:rsidRPr="00487E11" w:rsidRDefault="00A22C3B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65.852,31</w:t>
            </w:r>
            <w:r w:rsidR="00691ACC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</w:tr>
    </w:tbl>
    <w:p w14:paraId="540D2340" w14:textId="77777777" w:rsidR="00691ACC" w:rsidRDefault="00691ACC" w:rsidP="00FE3651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078A09AC" w14:textId="73765029" w:rsidR="00BF419F" w:rsidRPr="001D1FFF" w:rsidRDefault="00BF419F" w:rsidP="00BF419F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Pr="00BF419F">
        <w:rPr>
          <w:rFonts w:ascii="Times New Roman" w:eastAsia="Calibri" w:hAnsi="Times New Roman"/>
          <w:b/>
          <w:bCs/>
          <w:sz w:val="24"/>
          <w:szCs w:val="24"/>
        </w:rPr>
        <w:t>SAMESEA – Sustainable Management of Marine Sentinel Species and Human Activities Interaction (IPA-ADRION00096)</w:t>
      </w:r>
      <w:r w:rsidRPr="00EF0641">
        <w:rPr>
          <w:rFonts w:ascii="Times New Roman" w:eastAsia="Calibri" w:hAnsi="Times New Roman"/>
          <w:bCs/>
          <w:sz w:val="24"/>
          <w:szCs w:val="24"/>
        </w:rPr>
        <w:t>.</w:t>
      </w:r>
    </w:p>
    <w:p w14:paraId="7910567B" w14:textId="5CD7596F" w:rsidR="00BF419F" w:rsidRPr="00BF419F" w:rsidRDefault="00BF419F" w:rsidP="00BF419F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F419F">
        <w:rPr>
          <w:rFonts w:ascii="Times New Roman" w:eastAsia="Calibri" w:hAnsi="Times New Roman"/>
          <w:sz w:val="24"/>
          <w:szCs w:val="24"/>
        </w:rPr>
        <w:t>Institut Plavi svijet partner je na projektu SAMESEA koji se provodi u suradnji s 11 partnera iz Italije, Slovenije, Crne Gore, Bosne i Hercegovine, Albanije, Grčke i Hrvatske, a koordinator je Nacionalni međusveučilišni konzorcij za znanosti o moru (CoNISMa) iz Italije. Projekt obuhvaća i 20 pridruženih partnera iz istih zemalja. Projekt je nastao uslijed potrebe za međunarodnom harmonizacijom primjene programa praćenja u morskom okolišu i koordinacije primjene odabrane metodologije u zemljama jadransko-jonske regije (EUSAIR) te kako bi se poboljšala komunikacija dionika koji pripadaju sektorima koji obuhvaćaju ekonomske aktivnosti i zaštitu bioraznolikosti u moru.</w:t>
      </w:r>
    </w:p>
    <w:p w14:paraId="55A1D058" w14:textId="1CEE3267" w:rsidR="00BF419F" w:rsidRPr="00487E11" w:rsidRDefault="00BF419F" w:rsidP="00BF419F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369B2CF1" w14:textId="4F2D510C" w:rsidR="00BF419F" w:rsidRPr="001D1FFF" w:rsidRDefault="00BF419F" w:rsidP="00BF419F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F419F">
        <w:rPr>
          <w:rFonts w:ascii="Times New Roman" w:eastAsia="Calibri" w:hAnsi="Times New Roman"/>
          <w:sz w:val="24"/>
          <w:szCs w:val="24"/>
        </w:rPr>
        <w:t>Glavni cilj projekta je poboljšati upravljanje interakcijama između socio-ekonomskih aktivnosti i sentinel vrsta u moru u EUSAIR regiji kako bi ove aktivnosti bile održive. Konzorcij partnera radit će na harmonizaciji protokola za praćenje i kapitalizaciji dobre prakse koja je u primjeni te izradi međunarodne mreže partnera koji će biti u stanju obuhvatiti širok raspon dionika zainteresiranih za održivo upravljanje u regiji.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36"/>
        <w:gridCol w:w="872"/>
        <w:gridCol w:w="1276"/>
        <w:gridCol w:w="1166"/>
        <w:gridCol w:w="1116"/>
        <w:gridCol w:w="793"/>
        <w:gridCol w:w="1170"/>
        <w:gridCol w:w="1299"/>
      </w:tblGrid>
      <w:tr w:rsidR="00BF419F" w:rsidRPr="003F6D7A" w14:paraId="3C9614A4" w14:textId="77777777" w:rsidTr="00EF2B0A">
        <w:trPr>
          <w:trHeight w:val="1234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17F0B0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999A9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Voditelj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089679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Odsjek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194FF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Datum početka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DC9FC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Datum završetka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7AB01A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Uloga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289F8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Ukupno ugovorena sredstva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33D59A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Ukupna vrijednost projekta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BF419F" w:rsidRPr="003F6D7A" w14:paraId="60060157" w14:textId="77777777" w:rsidTr="00EF2B0A">
        <w:trPr>
          <w:trHeight w:val="1524"/>
        </w:trPr>
        <w:tc>
          <w:tcPr>
            <w:tcW w:w="10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AB0C" w14:textId="77777777" w:rsidR="00BF419F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F88DE00" w14:textId="77777777" w:rsidR="00BF419F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0B97C64" w14:textId="77777777" w:rsidR="00BF419F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E5F2B9" w14:textId="1F9751F6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1ACC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AMESEA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A0B6" w14:textId="7A13FA0F" w:rsidR="00BF419F" w:rsidRPr="003F6D7A" w:rsidRDefault="00810DC9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prof. dr. sc. Martina Đuras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498C" w14:textId="52BB0127" w:rsidR="00BF419F" w:rsidRPr="003F6D7A" w:rsidRDefault="00810DC9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Zavod za anatomiju, histologiju i embriologiju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5B33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04771D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85A673B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F371827" w14:textId="7B58B91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01.09.2024.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6237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D12ADD9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A43DD0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7E4488E" w14:textId="20F80F8E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28.02.2027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29F5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6166297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3D0F261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1EF3D92" w14:textId="5415150D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C4B5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19C3635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0D8832B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D2CE262" w14:textId="14F72087" w:rsidR="00BF419F" w:rsidRPr="003F6D7A" w:rsidRDefault="00B5216D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116.646,80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BAAB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070FA1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4EF87B4" w14:textId="77777777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435D3AA" w14:textId="44586D3F" w:rsidR="00BF419F" w:rsidRPr="003F6D7A" w:rsidRDefault="00BF419F" w:rsidP="00EF2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1.763,955,50</w:t>
            </w:r>
          </w:p>
        </w:tc>
      </w:tr>
    </w:tbl>
    <w:p w14:paraId="616E459D" w14:textId="77777777" w:rsidR="00BF419F" w:rsidRPr="00487E11" w:rsidRDefault="00BF419F" w:rsidP="00BF419F">
      <w:pPr>
        <w:pStyle w:val="ListParagraph"/>
        <w:spacing w:after="16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2127"/>
        <w:gridCol w:w="1836"/>
        <w:gridCol w:w="6"/>
      </w:tblGrid>
      <w:tr w:rsidR="00BF419F" w:rsidRPr="00487E11" w14:paraId="39352BD1" w14:textId="77777777" w:rsidTr="00EF2B0A">
        <w:trPr>
          <w:gridAfter w:val="1"/>
          <w:wAfter w:w="6" w:type="dxa"/>
          <w:trHeight w:val="300"/>
        </w:trPr>
        <w:tc>
          <w:tcPr>
            <w:tcW w:w="5665" w:type="dxa"/>
            <w:noWrap/>
            <w:hideMark/>
          </w:tcPr>
          <w:p w14:paraId="5E717E29" w14:textId="77777777" w:rsidR="00BF419F" w:rsidRPr="003F6D7A" w:rsidRDefault="00BF419F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3963" w:type="dxa"/>
            <w:gridSpan w:val="2"/>
            <w:noWrap/>
            <w:hideMark/>
          </w:tcPr>
          <w:p w14:paraId="4301DAD6" w14:textId="77777777" w:rsidR="00BF419F" w:rsidRPr="003F6D7A" w:rsidRDefault="00BF419F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6D7A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  <w:r w:rsidRPr="003F6D7A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BF419F" w:rsidRPr="00487E11" w14:paraId="14184074" w14:textId="77777777" w:rsidTr="00EF2B0A">
        <w:trPr>
          <w:trHeight w:val="552"/>
        </w:trPr>
        <w:tc>
          <w:tcPr>
            <w:tcW w:w="5665" w:type="dxa"/>
            <w:hideMark/>
          </w:tcPr>
          <w:p w14:paraId="47DED63B" w14:textId="77777777" w:rsidR="00BF419F" w:rsidRPr="00487E11" w:rsidRDefault="00BF419F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  <w:noWrap/>
            <w:hideMark/>
          </w:tcPr>
          <w:p w14:paraId="4ACD5F16" w14:textId="77777777" w:rsidR="00BF419F" w:rsidRPr="00487E11" w:rsidRDefault="00BF419F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1842" w:type="dxa"/>
            <w:gridSpan w:val="2"/>
            <w:noWrap/>
            <w:hideMark/>
          </w:tcPr>
          <w:p w14:paraId="43C5BE09" w14:textId="77777777" w:rsidR="00BF419F" w:rsidRPr="00487E11" w:rsidRDefault="00BF419F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BF419F" w:rsidRPr="00487E11" w14:paraId="522A3463" w14:textId="77777777" w:rsidTr="00EF2B0A">
        <w:trPr>
          <w:trHeight w:val="300"/>
        </w:trPr>
        <w:tc>
          <w:tcPr>
            <w:tcW w:w="5665" w:type="dxa"/>
            <w:hideMark/>
          </w:tcPr>
          <w:p w14:paraId="016D6C2D" w14:textId="122810EC" w:rsidR="00BF419F" w:rsidRPr="00487E11" w:rsidRDefault="00BF419F" w:rsidP="00EF2B0A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F419F">
              <w:rPr>
                <w:rFonts w:ascii="Times New Roman" w:eastAsia="Calibri" w:hAnsi="Times New Roman"/>
                <w:sz w:val="24"/>
                <w:szCs w:val="24"/>
              </w:rPr>
              <w:t>Sustainable Management of Marine Sentinel Species and Human Activities Interaction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(SAMESEA)</w:t>
            </w:r>
          </w:p>
        </w:tc>
        <w:tc>
          <w:tcPr>
            <w:tcW w:w="2127" w:type="dxa"/>
            <w:noWrap/>
            <w:hideMark/>
          </w:tcPr>
          <w:p w14:paraId="5DDB9924" w14:textId="77777777" w:rsidR="00BF419F" w:rsidRDefault="00BF419F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C8EED05" w14:textId="012B5EC7" w:rsidR="00BF419F" w:rsidRPr="00487E11" w:rsidRDefault="00BF419F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7.823,06</w:t>
            </w:r>
            <w:r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842" w:type="dxa"/>
            <w:gridSpan w:val="2"/>
            <w:noWrap/>
            <w:hideMark/>
          </w:tcPr>
          <w:p w14:paraId="2227B02F" w14:textId="77777777" w:rsidR="00BF419F" w:rsidRDefault="00BF419F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79ECCF8" w14:textId="7A98F435" w:rsidR="00BF419F" w:rsidRPr="00487E11" w:rsidRDefault="00BF419F" w:rsidP="00EF2B0A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2.775,91 €</w:t>
            </w:r>
          </w:p>
        </w:tc>
      </w:tr>
    </w:tbl>
    <w:p w14:paraId="25EFF9B1" w14:textId="77777777" w:rsidR="00BF419F" w:rsidRDefault="00BF419F" w:rsidP="00FE3651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3CF6B368" w14:textId="77777777" w:rsidR="00E9707A" w:rsidRDefault="00E9707A" w:rsidP="00FE3651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3B455AE9" w14:textId="085144AA" w:rsidR="001A31C0" w:rsidRPr="00EC6942" w:rsidRDefault="005E4387" w:rsidP="00EC6942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EC6942">
        <w:rPr>
          <w:rFonts w:ascii="Times New Roman" w:eastAsia="Calibri" w:hAnsi="Times New Roman"/>
          <w:b/>
          <w:bCs/>
          <w:sz w:val="24"/>
          <w:szCs w:val="24"/>
        </w:rPr>
        <w:t>Opis metodologije izvještavanja</w:t>
      </w:r>
    </w:p>
    <w:p w14:paraId="721D17BA" w14:textId="0A0BAD32" w:rsidR="005E4387" w:rsidRPr="005E4387" w:rsidRDefault="005E4387" w:rsidP="00FE3651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Podaci prikazani u ovom izvještaju temelje se na službenim financijskim izvještajima i evidencijama Fakulteta. Rashodi i izdaci evidentirani su prema principu modificiranog obračunskog načela. Izvori podataka uključuju službene bankovne izvode, ugovorne obveze i izvještaje o izvršenju projekata.</w:t>
      </w:r>
    </w:p>
    <w:p w14:paraId="433DEF30" w14:textId="77777777" w:rsidR="001A31C0" w:rsidRDefault="001A31C0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811BDA3" w14:textId="4480D748" w:rsidR="00AB26F9" w:rsidRDefault="00AB26F9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29B6887" w14:textId="617F20BE" w:rsidR="00AB26F9" w:rsidRDefault="00AB26F9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1F98193" w14:textId="77777777" w:rsidR="00962AD0" w:rsidRPr="00487E11" w:rsidRDefault="00962AD0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B52712A" w14:textId="77777777" w:rsidR="00AB26F9" w:rsidRPr="00487E11" w:rsidRDefault="00AB26F9" w:rsidP="00190E7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E11">
        <w:rPr>
          <w:rFonts w:ascii="Times New Roman" w:hAnsi="Times New Roman"/>
          <w:b/>
          <w:bCs/>
          <w:sz w:val="24"/>
          <w:szCs w:val="24"/>
        </w:rPr>
        <w:t>Izvještaj o zaduženju na domaćem i stranom tržištu novca i kapitala</w:t>
      </w:r>
    </w:p>
    <w:p w14:paraId="64CC3431" w14:textId="77777777" w:rsidR="00AB26F9" w:rsidRPr="00487E11" w:rsidRDefault="00AB26F9" w:rsidP="00190E7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FB3723" w14:textId="77777777" w:rsidR="00AB26F9" w:rsidRPr="00487E11" w:rsidRDefault="00AB26F9" w:rsidP="00190E7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87EEC71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>U izvještajnom razdoblju Sveučilište u Zagrebu Veterinarski fakultet nije ugovorio niti preuzeo obveze po dugoročnim kreditima i zajmovima.</w:t>
      </w:r>
    </w:p>
    <w:p w14:paraId="2BCA25BC" w14:textId="77777777" w:rsidR="003165B3" w:rsidRDefault="003165B3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4183C5" w14:textId="0498332D" w:rsidR="00AB26F9" w:rsidRPr="00487E11" w:rsidRDefault="003165B3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65B3">
        <w:rPr>
          <w:rFonts w:ascii="Times New Roman" w:hAnsi="Times New Roman"/>
          <w:sz w:val="24"/>
          <w:szCs w:val="24"/>
        </w:rPr>
        <w:t>U 202</w:t>
      </w:r>
      <w:r>
        <w:rPr>
          <w:rFonts w:ascii="Times New Roman" w:hAnsi="Times New Roman"/>
          <w:sz w:val="24"/>
          <w:szCs w:val="24"/>
        </w:rPr>
        <w:t>4</w:t>
      </w:r>
      <w:r w:rsidRPr="003165B3">
        <w:rPr>
          <w:rFonts w:ascii="Times New Roman" w:hAnsi="Times New Roman"/>
          <w:sz w:val="24"/>
          <w:szCs w:val="24"/>
        </w:rPr>
        <w:t xml:space="preserve">. godini ugovoren je financijski leasing za nabavu ultrazvučnog uređaja na rok od 60 mjeseci. Iznos financiranje je </w:t>
      </w:r>
      <w:r>
        <w:rPr>
          <w:rFonts w:ascii="Times New Roman" w:hAnsi="Times New Roman"/>
          <w:sz w:val="24"/>
          <w:szCs w:val="24"/>
        </w:rPr>
        <w:t>44.0</w:t>
      </w:r>
      <w:r w:rsidRPr="003165B3">
        <w:rPr>
          <w:rFonts w:ascii="Times New Roman" w:hAnsi="Times New Roman"/>
          <w:sz w:val="24"/>
          <w:szCs w:val="24"/>
        </w:rPr>
        <w:t xml:space="preserve">00,00 eura, a iznos pojedine mjesečne leasing rate iznosi </w:t>
      </w:r>
      <w:r>
        <w:rPr>
          <w:rFonts w:ascii="Times New Roman" w:hAnsi="Times New Roman"/>
          <w:sz w:val="24"/>
          <w:szCs w:val="24"/>
        </w:rPr>
        <w:t>847,93</w:t>
      </w:r>
      <w:r w:rsidRPr="003165B3">
        <w:rPr>
          <w:rFonts w:ascii="Times New Roman" w:hAnsi="Times New Roman"/>
          <w:sz w:val="24"/>
          <w:szCs w:val="24"/>
        </w:rPr>
        <w:t xml:space="preserve"> eura.</w:t>
      </w:r>
    </w:p>
    <w:p w14:paraId="5ABC5431" w14:textId="77777777" w:rsidR="003165B3" w:rsidRDefault="003165B3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468D270" w14:textId="68608ADE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 xml:space="preserve">U 2023. godini ugovoren je financijski leasing za nabavu ultrazvučnog uređaja na rok od 60 mjeseci. Iznos financiranje je 68.400,00 eura, a iznos pojedine mjesečne leasing rate iznosi 1.326,23 eura. </w:t>
      </w:r>
    </w:p>
    <w:p w14:paraId="745E0387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58CCE1" w14:textId="77777777" w:rsidR="00B6387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 xml:space="preserve">2019. godine ugovoren je financijski leasing na 84 mjeseci za nabavu opreme RTG i CT aparata u ukupnom iznosu 266.603,84 eura. </w:t>
      </w:r>
    </w:p>
    <w:p w14:paraId="19C25A13" w14:textId="77777777" w:rsidR="00B63871" w:rsidRDefault="00B63871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5BA4129" w14:textId="008504E2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>Na dan 31.12.202</w:t>
      </w:r>
      <w:r w:rsidR="005B1D41">
        <w:rPr>
          <w:rFonts w:ascii="Times New Roman" w:hAnsi="Times New Roman"/>
          <w:sz w:val="24"/>
          <w:szCs w:val="24"/>
        </w:rPr>
        <w:t>5</w:t>
      </w:r>
      <w:r w:rsidRPr="00487E11">
        <w:rPr>
          <w:rFonts w:ascii="Times New Roman" w:hAnsi="Times New Roman"/>
          <w:sz w:val="24"/>
          <w:szCs w:val="24"/>
        </w:rPr>
        <w:t xml:space="preserve">. </w:t>
      </w:r>
      <w:r w:rsidR="00B63871">
        <w:rPr>
          <w:rFonts w:ascii="Times New Roman" w:hAnsi="Times New Roman"/>
          <w:sz w:val="24"/>
          <w:szCs w:val="24"/>
        </w:rPr>
        <w:t xml:space="preserve">ukupno </w:t>
      </w:r>
      <w:r w:rsidRPr="00487E11">
        <w:rPr>
          <w:rFonts w:ascii="Times New Roman" w:hAnsi="Times New Roman"/>
          <w:sz w:val="24"/>
          <w:szCs w:val="24"/>
        </w:rPr>
        <w:t>stanje nedospjelih obveza po leasingu iznosi 1</w:t>
      </w:r>
      <w:r w:rsidR="005B1D41">
        <w:rPr>
          <w:rFonts w:ascii="Times New Roman" w:hAnsi="Times New Roman"/>
          <w:sz w:val="24"/>
          <w:szCs w:val="24"/>
        </w:rPr>
        <w:t>34.757,58</w:t>
      </w:r>
      <w:r w:rsidRPr="00487E11">
        <w:rPr>
          <w:rFonts w:ascii="Times New Roman" w:hAnsi="Times New Roman"/>
          <w:sz w:val="24"/>
          <w:szCs w:val="24"/>
        </w:rPr>
        <w:t xml:space="preserve"> eura.</w:t>
      </w:r>
    </w:p>
    <w:p w14:paraId="6562AA1E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5253424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4E0A7D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F54D33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9F9E09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7E602B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93BFB22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D1E1E73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830D3A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9F2FAE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AF4F63D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973555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E60068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BAA5970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361EB8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45243B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8BA56E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71489AF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9F2A995" w14:textId="77777777" w:rsidR="00AB26F9" w:rsidRPr="00487E11" w:rsidRDefault="00AB26F9" w:rsidP="00190E7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E11">
        <w:rPr>
          <w:rFonts w:ascii="Times New Roman" w:hAnsi="Times New Roman"/>
          <w:b/>
          <w:bCs/>
          <w:sz w:val="24"/>
          <w:szCs w:val="24"/>
        </w:rPr>
        <w:t>Izvještaj o danim zajmovima i potraživanjima po danim jamstvima</w:t>
      </w:r>
    </w:p>
    <w:p w14:paraId="2D609D03" w14:textId="77777777" w:rsidR="00AB26F9" w:rsidRPr="00487E11" w:rsidRDefault="00AB26F9" w:rsidP="00190E7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74346F" w14:textId="77777777" w:rsidR="00AB26F9" w:rsidRPr="00487E11" w:rsidRDefault="00AB26F9" w:rsidP="00190E7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0C76F0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>Sveučilište u Zagrebu Veterinarski fakultet nema dane zajmove i potraživanja po danim jamstvima.</w:t>
      </w:r>
    </w:p>
    <w:p w14:paraId="283BD5B1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81AE8F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1273D2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F23141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586F17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AAB586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02AC4B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98B88C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ECC400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2818A1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45B027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883B5EF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E795FF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72415D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424BA7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5D085B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1657DC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3573BC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A59A7C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2460CF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5A2D644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612AAF" w14:textId="1D8C86E0" w:rsidR="00AB26F9" w:rsidRPr="00487E11" w:rsidRDefault="00AB26F9" w:rsidP="00FE3651">
      <w:pPr>
        <w:spacing w:before="12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5536C9A" w14:textId="1308A9A7" w:rsidR="00AB26F9" w:rsidRPr="00487E11" w:rsidRDefault="00AB26F9" w:rsidP="00190E7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E11">
        <w:rPr>
          <w:rFonts w:ascii="Times New Roman" w:hAnsi="Times New Roman"/>
          <w:b/>
          <w:bCs/>
          <w:sz w:val="24"/>
          <w:szCs w:val="24"/>
        </w:rPr>
        <w:t>Izvještaj o stanju potraživanja i dospjelih obveza te stanju potencijalnih obveza po osnovi sudskih sporova</w:t>
      </w:r>
    </w:p>
    <w:p w14:paraId="6331F99F" w14:textId="705A2F06" w:rsidR="00AB26F9" w:rsidRPr="00487E11" w:rsidRDefault="00323FA2" w:rsidP="00190E76">
      <w:pPr>
        <w:spacing w:before="12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dan 31.12.202</w:t>
      </w:r>
      <w:r w:rsidR="002C4F0C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u okviru skupine 16 – Potraživanja za prihode poslovanja evidentirano je </w:t>
      </w:r>
      <w:r w:rsidR="002C4F0C">
        <w:rPr>
          <w:rFonts w:ascii="Times New Roman" w:eastAsia="Times New Roman" w:hAnsi="Times New Roman"/>
          <w:sz w:val="24"/>
          <w:szCs w:val="24"/>
          <w:lang w:eastAsia="hr-HR"/>
        </w:rPr>
        <w:t>763.045,03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eura i ispravak vrijendosti potraživanja u iznosu 1</w:t>
      </w:r>
      <w:r w:rsidR="002C4F0C">
        <w:rPr>
          <w:rFonts w:ascii="Times New Roman" w:eastAsia="Times New Roman" w:hAnsi="Times New Roman"/>
          <w:sz w:val="24"/>
          <w:szCs w:val="24"/>
          <w:lang w:eastAsia="hr-HR"/>
        </w:rPr>
        <w:t>75.153,07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eura. </w:t>
      </w:r>
      <w:r w:rsidR="00AB26F9" w:rsidRPr="00487E11">
        <w:rPr>
          <w:rFonts w:ascii="Times New Roman" w:eastAsia="Times New Roman" w:hAnsi="Times New Roman"/>
          <w:sz w:val="24"/>
          <w:szCs w:val="24"/>
          <w:lang w:eastAsia="hr-HR"/>
        </w:rPr>
        <w:t>Stanje dospjelih potraživanja na kraju proračunske godine 202</w:t>
      </w:r>
      <w:r w:rsidR="002C4F0C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AB26F9" w:rsidRPr="00487E11">
        <w:rPr>
          <w:rFonts w:ascii="Times New Roman" w:eastAsia="Times New Roman" w:hAnsi="Times New Roman"/>
          <w:sz w:val="24"/>
          <w:szCs w:val="24"/>
          <w:lang w:eastAsia="hr-HR"/>
        </w:rPr>
        <w:t>. iznos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AB26F9" w:rsidRPr="00487E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600FC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2C4F0C">
        <w:rPr>
          <w:rFonts w:ascii="Times New Roman" w:eastAsia="Times New Roman" w:hAnsi="Times New Roman"/>
          <w:sz w:val="24"/>
          <w:szCs w:val="24"/>
          <w:lang w:eastAsia="hr-HR"/>
        </w:rPr>
        <w:t>87,891,96</w:t>
      </w:r>
      <w:r w:rsidR="00AB26F9" w:rsidRPr="00487E11">
        <w:rPr>
          <w:rFonts w:ascii="Times New Roman" w:eastAsia="Times New Roman" w:hAnsi="Times New Roman"/>
          <w:sz w:val="24"/>
          <w:szCs w:val="24"/>
          <w:lang w:eastAsia="hr-HR"/>
        </w:rPr>
        <w:t xml:space="preserve"> eura.</w:t>
      </w:r>
    </w:p>
    <w:p w14:paraId="7C076822" w14:textId="396CB50C" w:rsidR="00AB26F9" w:rsidRPr="00487E11" w:rsidRDefault="00AB26F9" w:rsidP="00190E76">
      <w:pPr>
        <w:spacing w:before="12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7E11">
        <w:rPr>
          <w:rFonts w:ascii="Times New Roman" w:eastAsia="Times New Roman" w:hAnsi="Times New Roman"/>
          <w:sz w:val="24"/>
          <w:szCs w:val="24"/>
          <w:lang w:eastAsia="hr-HR"/>
        </w:rPr>
        <w:t xml:space="preserve">Stanje </w:t>
      </w:r>
      <w:r w:rsidR="00323FA2">
        <w:rPr>
          <w:rFonts w:ascii="Times New Roman" w:eastAsia="Times New Roman" w:hAnsi="Times New Roman"/>
          <w:sz w:val="24"/>
          <w:szCs w:val="24"/>
          <w:lang w:eastAsia="hr-HR"/>
        </w:rPr>
        <w:t>obveza na kraju izvještajnog razdoblja iznose 2.1</w:t>
      </w:r>
      <w:r w:rsidR="00653BBA">
        <w:rPr>
          <w:rFonts w:ascii="Times New Roman" w:eastAsia="Times New Roman" w:hAnsi="Times New Roman"/>
          <w:sz w:val="24"/>
          <w:szCs w:val="24"/>
          <w:lang w:eastAsia="hr-HR"/>
        </w:rPr>
        <w:t>65.314,08</w:t>
      </w:r>
      <w:r w:rsidR="00323FA2">
        <w:rPr>
          <w:rFonts w:ascii="Times New Roman" w:eastAsia="Times New Roman" w:hAnsi="Times New Roman"/>
          <w:sz w:val="24"/>
          <w:szCs w:val="24"/>
          <w:lang w:eastAsia="hr-HR"/>
        </w:rPr>
        <w:t xml:space="preserve"> eura, od čega </w:t>
      </w:r>
      <w:r w:rsidRPr="00487E11">
        <w:rPr>
          <w:rFonts w:ascii="Times New Roman" w:eastAsia="Times New Roman" w:hAnsi="Times New Roman"/>
          <w:sz w:val="24"/>
          <w:szCs w:val="24"/>
          <w:lang w:eastAsia="hr-HR"/>
        </w:rPr>
        <w:t>dospjelih obvez</w:t>
      </w:r>
      <w:r w:rsidR="00323FA2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487E11">
        <w:rPr>
          <w:rFonts w:ascii="Times New Roman" w:eastAsia="Times New Roman" w:hAnsi="Times New Roman"/>
          <w:sz w:val="24"/>
          <w:szCs w:val="24"/>
          <w:lang w:eastAsia="hr-HR"/>
        </w:rPr>
        <w:t xml:space="preserve">. iznose </w:t>
      </w:r>
      <w:r w:rsidR="00BC1AF9">
        <w:rPr>
          <w:rFonts w:ascii="Times New Roman" w:eastAsia="Times New Roman" w:hAnsi="Times New Roman"/>
          <w:sz w:val="24"/>
          <w:szCs w:val="24"/>
          <w:lang w:eastAsia="hr-HR"/>
        </w:rPr>
        <w:t>61.685,38</w:t>
      </w:r>
      <w:r w:rsidRPr="00487E11">
        <w:rPr>
          <w:rFonts w:ascii="Times New Roman" w:eastAsia="Times New Roman" w:hAnsi="Times New Roman"/>
          <w:sz w:val="24"/>
          <w:szCs w:val="24"/>
          <w:lang w:eastAsia="hr-HR"/>
        </w:rPr>
        <w:t xml:space="preserve"> eura.</w:t>
      </w:r>
    </w:p>
    <w:p w14:paraId="5D0D2D77" w14:textId="3AE72703" w:rsidR="00AB26F9" w:rsidRDefault="00AB26F9" w:rsidP="00F20FA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7E11">
        <w:rPr>
          <w:rFonts w:ascii="Times New Roman" w:eastAsia="Times New Roman" w:hAnsi="Times New Roman"/>
          <w:sz w:val="24"/>
          <w:szCs w:val="24"/>
          <w:lang w:eastAsia="hr-HR"/>
        </w:rPr>
        <w:t xml:space="preserve">U nastavku prikazani su podatci o stanju potencijalnih obveza po osnovi sudskih sporova na </w:t>
      </w:r>
      <w:r w:rsidR="00420901">
        <w:rPr>
          <w:rFonts w:ascii="Times New Roman" w:eastAsia="Times New Roman" w:hAnsi="Times New Roman"/>
          <w:sz w:val="24"/>
          <w:szCs w:val="24"/>
          <w:lang w:eastAsia="hr-HR"/>
        </w:rPr>
        <w:t>kraju proračunske godine</w:t>
      </w:r>
      <w:r w:rsidR="00F20FA8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6F3439FD" w14:textId="77777777" w:rsidR="005C564A" w:rsidRPr="00F20FA8" w:rsidRDefault="005C564A" w:rsidP="00F20FA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9"/>
        <w:gridCol w:w="1734"/>
        <w:gridCol w:w="1734"/>
      </w:tblGrid>
      <w:tr w:rsidR="00AB26F9" w:rsidRPr="00487E11" w14:paraId="65D8145B" w14:textId="77777777" w:rsidTr="00DF09B3">
        <w:trPr>
          <w:trHeight w:val="300"/>
        </w:trPr>
        <w:tc>
          <w:tcPr>
            <w:tcW w:w="6029" w:type="dxa"/>
            <w:noWrap/>
            <w:vAlign w:val="bottom"/>
            <w:hideMark/>
          </w:tcPr>
          <w:p w14:paraId="5D960838" w14:textId="77777777" w:rsidR="00AB26F9" w:rsidRPr="00487E11" w:rsidRDefault="00AB26F9" w:rsidP="00190E7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734" w:type="dxa"/>
            <w:noWrap/>
            <w:vAlign w:val="bottom"/>
            <w:hideMark/>
          </w:tcPr>
          <w:p w14:paraId="5FC62BF3" w14:textId="23AA59B5" w:rsidR="00AB26F9" w:rsidRPr="00487E11" w:rsidRDefault="00AB26F9" w:rsidP="00190E7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Iznos</w:t>
            </w:r>
            <w:r w:rsidR="008417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734" w:type="dxa"/>
          </w:tcPr>
          <w:p w14:paraId="509100CA" w14:textId="77777777" w:rsidR="00AB26F9" w:rsidRPr="00487E11" w:rsidRDefault="00AB26F9" w:rsidP="00190E76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87E1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Procijenjeno vrijeme okončanja</w:t>
            </w:r>
          </w:p>
        </w:tc>
      </w:tr>
      <w:tr w:rsidR="00B63871" w:rsidRPr="00487E11" w14:paraId="4A815696" w14:textId="77777777" w:rsidTr="00DF09B3">
        <w:trPr>
          <w:trHeight w:val="300"/>
        </w:trPr>
        <w:tc>
          <w:tcPr>
            <w:tcW w:w="6029" w:type="dxa"/>
            <w:noWrap/>
            <w:vAlign w:val="bottom"/>
            <w:hideMark/>
          </w:tcPr>
          <w:p w14:paraId="0D30D358" w14:textId="77777777" w:rsidR="00B63871" w:rsidRPr="00487E11" w:rsidRDefault="00B63871" w:rsidP="00B6387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OBVEZE ZA SUDSKE SPOROVE- A. Gavrilović 3023/14</w:t>
            </w:r>
          </w:p>
        </w:tc>
        <w:tc>
          <w:tcPr>
            <w:tcW w:w="1734" w:type="dxa"/>
            <w:noWrap/>
            <w:vAlign w:val="bottom"/>
          </w:tcPr>
          <w:p w14:paraId="25288E6B" w14:textId="77777777" w:rsidR="00B63871" w:rsidRPr="00487E11" w:rsidRDefault="00B63871" w:rsidP="00B63871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2.668,84</w:t>
            </w:r>
          </w:p>
        </w:tc>
        <w:tc>
          <w:tcPr>
            <w:tcW w:w="1734" w:type="dxa"/>
          </w:tcPr>
          <w:p w14:paraId="1FEC623C" w14:textId="171280F6" w:rsidR="00B63871" w:rsidRPr="00487E11" w:rsidRDefault="00B63871" w:rsidP="00B63871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C70E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</w:t>
            </w:r>
            <w:r w:rsidR="004068F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B63871" w:rsidRPr="00487E11" w14:paraId="7DCAF590" w14:textId="77777777" w:rsidTr="00DF09B3">
        <w:trPr>
          <w:trHeight w:val="300"/>
        </w:trPr>
        <w:tc>
          <w:tcPr>
            <w:tcW w:w="6029" w:type="dxa"/>
            <w:noWrap/>
            <w:vAlign w:val="bottom"/>
            <w:hideMark/>
          </w:tcPr>
          <w:p w14:paraId="5EE39A92" w14:textId="77777777" w:rsidR="00B63871" w:rsidRPr="00487E11" w:rsidRDefault="00B63871" w:rsidP="00B6387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OBVEZE ZA SUDSKE SPOROVE- S. Pavešić  8424/13</w:t>
            </w:r>
          </w:p>
        </w:tc>
        <w:tc>
          <w:tcPr>
            <w:tcW w:w="1734" w:type="dxa"/>
            <w:noWrap/>
            <w:vAlign w:val="bottom"/>
          </w:tcPr>
          <w:p w14:paraId="5CADCA53" w14:textId="77777777" w:rsidR="00B63871" w:rsidRPr="00487E11" w:rsidRDefault="00B63871" w:rsidP="00B63871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1.654,13</w:t>
            </w:r>
          </w:p>
        </w:tc>
        <w:tc>
          <w:tcPr>
            <w:tcW w:w="1734" w:type="dxa"/>
          </w:tcPr>
          <w:p w14:paraId="1237B297" w14:textId="20E7D9DD" w:rsidR="00B63871" w:rsidRPr="00487E11" w:rsidRDefault="00B63871" w:rsidP="00B63871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C70E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</w:t>
            </w:r>
            <w:r w:rsidR="004068F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B63871" w:rsidRPr="00487E11" w14:paraId="534900C1" w14:textId="77777777" w:rsidTr="00DF09B3">
        <w:trPr>
          <w:trHeight w:val="300"/>
        </w:trPr>
        <w:tc>
          <w:tcPr>
            <w:tcW w:w="6029" w:type="dxa"/>
            <w:noWrap/>
            <w:vAlign w:val="bottom"/>
            <w:hideMark/>
          </w:tcPr>
          <w:p w14:paraId="6E3B83AE" w14:textId="77777777" w:rsidR="00B63871" w:rsidRPr="00487E11" w:rsidRDefault="00B63871" w:rsidP="00B6387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OBVEZE ZA SUDSKE SPOROVE- L. Aračić 7364/13</w:t>
            </w:r>
          </w:p>
        </w:tc>
        <w:tc>
          <w:tcPr>
            <w:tcW w:w="1734" w:type="dxa"/>
            <w:noWrap/>
            <w:vAlign w:val="bottom"/>
          </w:tcPr>
          <w:p w14:paraId="7C37997A" w14:textId="77777777" w:rsidR="00B63871" w:rsidRPr="00487E11" w:rsidRDefault="00B63871" w:rsidP="00B63871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650,94</w:t>
            </w:r>
          </w:p>
        </w:tc>
        <w:tc>
          <w:tcPr>
            <w:tcW w:w="1734" w:type="dxa"/>
          </w:tcPr>
          <w:p w14:paraId="7C07D37B" w14:textId="312D0BD7" w:rsidR="00B63871" w:rsidRPr="00487E11" w:rsidRDefault="00B63871" w:rsidP="00B63871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C70E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</w:t>
            </w:r>
            <w:r w:rsidR="004068F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B63871" w:rsidRPr="00487E11" w14:paraId="32CC943E" w14:textId="77777777" w:rsidTr="00DF09B3">
        <w:trPr>
          <w:trHeight w:val="300"/>
        </w:trPr>
        <w:tc>
          <w:tcPr>
            <w:tcW w:w="6029" w:type="dxa"/>
            <w:noWrap/>
            <w:vAlign w:val="bottom"/>
            <w:hideMark/>
          </w:tcPr>
          <w:p w14:paraId="32AEDBAF" w14:textId="75ED3725" w:rsidR="00B63871" w:rsidRPr="00487E11" w:rsidRDefault="00B63871" w:rsidP="00B6387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OBVEZE ZA SUDSKE SPOROVE- M. Lovrić 9816/13</w:t>
            </w:r>
          </w:p>
        </w:tc>
        <w:tc>
          <w:tcPr>
            <w:tcW w:w="1734" w:type="dxa"/>
            <w:noWrap/>
            <w:vAlign w:val="bottom"/>
          </w:tcPr>
          <w:p w14:paraId="792E8DCE" w14:textId="77777777" w:rsidR="00B63871" w:rsidRPr="00487E11" w:rsidRDefault="00B63871" w:rsidP="00B63871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732,32</w:t>
            </w:r>
          </w:p>
        </w:tc>
        <w:tc>
          <w:tcPr>
            <w:tcW w:w="1734" w:type="dxa"/>
          </w:tcPr>
          <w:p w14:paraId="0A0311BF" w14:textId="7FC65A54" w:rsidR="00B63871" w:rsidRPr="00487E11" w:rsidRDefault="00B63871" w:rsidP="00B63871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C70E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</w:t>
            </w:r>
            <w:r w:rsidR="004068F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B63871" w:rsidRPr="00487E11" w14:paraId="0DC2515D" w14:textId="77777777" w:rsidTr="00DF09B3">
        <w:trPr>
          <w:trHeight w:val="300"/>
        </w:trPr>
        <w:tc>
          <w:tcPr>
            <w:tcW w:w="6029" w:type="dxa"/>
            <w:noWrap/>
            <w:vAlign w:val="bottom"/>
            <w:hideMark/>
          </w:tcPr>
          <w:p w14:paraId="6D5FEFC7" w14:textId="77777777" w:rsidR="00B63871" w:rsidRPr="00487E11" w:rsidRDefault="00B63871" w:rsidP="00B6387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OBVEZE ZA SUDSKE SPOROVE- V. Šantorić 6508/10</w:t>
            </w:r>
          </w:p>
        </w:tc>
        <w:tc>
          <w:tcPr>
            <w:tcW w:w="1734" w:type="dxa"/>
            <w:noWrap/>
            <w:vAlign w:val="bottom"/>
          </w:tcPr>
          <w:p w14:paraId="147E9CA8" w14:textId="77777777" w:rsidR="00B63871" w:rsidRPr="00487E11" w:rsidRDefault="00B63871" w:rsidP="00B63871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2.635,63</w:t>
            </w:r>
          </w:p>
        </w:tc>
        <w:tc>
          <w:tcPr>
            <w:tcW w:w="1734" w:type="dxa"/>
          </w:tcPr>
          <w:p w14:paraId="584C9A25" w14:textId="2756FE7E" w:rsidR="00B63871" w:rsidRPr="00487E11" w:rsidRDefault="00B63871" w:rsidP="00B63871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70E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</w:t>
            </w:r>
            <w:r w:rsidR="004068F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4068FD" w:rsidRPr="00487E11" w14:paraId="5C0B1743" w14:textId="77777777" w:rsidTr="00161761">
        <w:trPr>
          <w:trHeight w:val="300"/>
        </w:trPr>
        <w:tc>
          <w:tcPr>
            <w:tcW w:w="6029" w:type="dxa"/>
            <w:noWrap/>
          </w:tcPr>
          <w:p w14:paraId="623A0248" w14:textId="78F5C48D" w:rsidR="004068FD" w:rsidRPr="00487E11" w:rsidRDefault="004068FD" w:rsidP="004068F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95">
              <w:rPr>
                <w:rFonts w:ascii="Times New Roman" w:hAnsi="Times New Roman"/>
                <w:sz w:val="24"/>
                <w:szCs w:val="24"/>
              </w:rPr>
              <w:t>OBVEZE ZA SUDSKE SPOROVE</w:t>
            </w:r>
            <w:r>
              <w:rPr>
                <w:rFonts w:ascii="Times New Roman" w:hAnsi="Times New Roman"/>
                <w:sz w:val="24"/>
                <w:szCs w:val="24"/>
              </w:rPr>
              <w:t>-D. Mihelić</w:t>
            </w:r>
            <w:r w:rsidR="006648BE" w:rsidRPr="006648BE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 6064/2021</w:t>
            </w:r>
          </w:p>
        </w:tc>
        <w:tc>
          <w:tcPr>
            <w:tcW w:w="1734" w:type="dxa"/>
            <w:noWrap/>
            <w:vAlign w:val="bottom"/>
          </w:tcPr>
          <w:p w14:paraId="6676609E" w14:textId="66566B46" w:rsidR="004068FD" w:rsidRPr="00487E11" w:rsidRDefault="004068FD" w:rsidP="004068FD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1.429,58</w:t>
            </w:r>
          </w:p>
        </w:tc>
        <w:tc>
          <w:tcPr>
            <w:tcW w:w="1734" w:type="dxa"/>
          </w:tcPr>
          <w:p w14:paraId="66656CC8" w14:textId="6CC8241D" w:rsidR="004068FD" w:rsidRPr="006C70EB" w:rsidRDefault="004068FD" w:rsidP="004068FD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2028.</w:t>
            </w:r>
          </w:p>
        </w:tc>
      </w:tr>
      <w:tr w:rsidR="004068FD" w:rsidRPr="00487E11" w14:paraId="3847E708" w14:textId="77777777" w:rsidTr="00161761">
        <w:trPr>
          <w:trHeight w:val="300"/>
        </w:trPr>
        <w:tc>
          <w:tcPr>
            <w:tcW w:w="6029" w:type="dxa"/>
            <w:noWrap/>
          </w:tcPr>
          <w:p w14:paraId="3712ABA1" w14:textId="57295307" w:rsidR="004068FD" w:rsidRPr="00487E11" w:rsidRDefault="004068FD" w:rsidP="004068F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95">
              <w:rPr>
                <w:rFonts w:ascii="Times New Roman" w:hAnsi="Times New Roman"/>
                <w:sz w:val="24"/>
                <w:szCs w:val="24"/>
              </w:rPr>
              <w:t>OBVEZE ZA SUDSKE SPOROVE</w:t>
            </w:r>
            <w:r>
              <w:rPr>
                <w:rFonts w:ascii="Times New Roman" w:hAnsi="Times New Roman"/>
                <w:sz w:val="24"/>
                <w:szCs w:val="24"/>
              </w:rPr>
              <w:t>-B.Borkovič</w:t>
            </w:r>
            <w:r w:rsidR="0066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0FE" w:rsidRPr="00D270FE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2170/2025</w:t>
            </w:r>
          </w:p>
        </w:tc>
        <w:tc>
          <w:tcPr>
            <w:tcW w:w="1734" w:type="dxa"/>
            <w:noWrap/>
            <w:vAlign w:val="bottom"/>
          </w:tcPr>
          <w:p w14:paraId="624F1880" w14:textId="671CE8E0" w:rsidR="004068FD" w:rsidRPr="00487E11" w:rsidRDefault="004068FD" w:rsidP="004068FD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5.667,68</w:t>
            </w:r>
          </w:p>
        </w:tc>
        <w:tc>
          <w:tcPr>
            <w:tcW w:w="1734" w:type="dxa"/>
          </w:tcPr>
          <w:p w14:paraId="0F6BDE9D" w14:textId="7C7570F1" w:rsidR="004068FD" w:rsidRPr="006C70EB" w:rsidRDefault="004068FD" w:rsidP="004068FD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2027.</w:t>
            </w:r>
          </w:p>
        </w:tc>
      </w:tr>
      <w:tr w:rsidR="004068FD" w:rsidRPr="00487E11" w14:paraId="64F1C976" w14:textId="77777777" w:rsidTr="00161761">
        <w:trPr>
          <w:trHeight w:val="300"/>
        </w:trPr>
        <w:tc>
          <w:tcPr>
            <w:tcW w:w="6029" w:type="dxa"/>
            <w:noWrap/>
          </w:tcPr>
          <w:p w14:paraId="58E07FC0" w14:textId="1244DD57" w:rsidR="004068FD" w:rsidRPr="00487E11" w:rsidRDefault="004068FD" w:rsidP="004068F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95">
              <w:rPr>
                <w:rFonts w:ascii="Times New Roman" w:hAnsi="Times New Roman"/>
                <w:sz w:val="24"/>
                <w:szCs w:val="24"/>
              </w:rPr>
              <w:t>OBVEZE ZA SUDSKE SPOROVE</w:t>
            </w:r>
            <w:r>
              <w:rPr>
                <w:rFonts w:ascii="Times New Roman" w:hAnsi="Times New Roman"/>
                <w:sz w:val="24"/>
                <w:szCs w:val="24"/>
              </w:rPr>
              <w:t>-T. Resić</w:t>
            </w:r>
            <w:r w:rsidR="00D27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0FE" w:rsidRPr="00D270FE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738/2022</w:t>
            </w:r>
          </w:p>
        </w:tc>
        <w:tc>
          <w:tcPr>
            <w:tcW w:w="1734" w:type="dxa"/>
            <w:noWrap/>
            <w:vAlign w:val="bottom"/>
          </w:tcPr>
          <w:p w14:paraId="3791BF25" w14:textId="33488295" w:rsidR="004068FD" w:rsidRPr="00487E11" w:rsidRDefault="004068FD" w:rsidP="004068FD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3.376,69</w:t>
            </w:r>
          </w:p>
        </w:tc>
        <w:tc>
          <w:tcPr>
            <w:tcW w:w="1734" w:type="dxa"/>
          </w:tcPr>
          <w:p w14:paraId="6D5EB279" w14:textId="4924BD5D" w:rsidR="004068FD" w:rsidRPr="006C70EB" w:rsidRDefault="004068FD" w:rsidP="004068FD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2026.</w:t>
            </w:r>
          </w:p>
        </w:tc>
      </w:tr>
      <w:tr w:rsidR="00AB26F9" w:rsidRPr="00487E11" w14:paraId="4E7ED212" w14:textId="77777777" w:rsidTr="00DF09B3">
        <w:trPr>
          <w:trHeight w:val="300"/>
        </w:trPr>
        <w:tc>
          <w:tcPr>
            <w:tcW w:w="6029" w:type="dxa"/>
            <w:noWrap/>
            <w:vAlign w:val="bottom"/>
            <w:hideMark/>
          </w:tcPr>
          <w:p w14:paraId="72B8210B" w14:textId="77777777" w:rsidR="00AB26F9" w:rsidRPr="00487E11" w:rsidRDefault="00AB26F9" w:rsidP="00190E7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7E11">
              <w:rPr>
                <w:rFonts w:ascii="Times New Roman" w:hAnsi="Times New Roman"/>
                <w:b/>
                <w:sz w:val="24"/>
                <w:szCs w:val="24"/>
              </w:rPr>
              <w:t xml:space="preserve"> UKUPNO</w:t>
            </w:r>
          </w:p>
        </w:tc>
        <w:tc>
          <w:tcPr>
            <w:tcW w:w="1734" w:type="dxa"/>
            <w:noWrap/>
            <w:vAlign w:val="bottom"/>
          </w:tcPr>
          <w:p w14:paraId="1CD88F0C" w14:textId="4EA62FD1" w:rsidR="00AB26F9" w:rsidRPr="00487E11" w:rsidRDefault="004068FD" w:rsidP="00190E76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18.815,81</w:t>
            </w:r>
          </w:p>
        </w:tc>
        <w:tc>
          <w:tcPr>
            <w:tcW w:w="1734" w:type="dxa"/>
          </w:tcPr>
          <w:p w14:paraId="3AF47023" w14:textId="77777777" w:rsidR="00AB26F9" w:rsidRPr="00487E11" w:rsidRDefault="00AB26F9" w:rsidP="00190E7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24DD0D5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B12047E" w14:textId="6F1789D0" w:rsidR="00AB26F9" w:rsidRPr="00487E11" w:rsidRDefault="00AB26F9" w:rsidP="00190E76">
      <w:pPr>
        <w:numPr>
          <w:ilvl w:val="0"/>
          <w:numId w:val="8"/>
        </w:numPr>
        <w:spacing w:before="60" w:after="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7E11">
        <w:rPr>
          <w:rFonts w:ascii="Times New Roman" w:eastAsia="Times New Roman" w:hAnsi="Times New Roman"/>
          <w:sz w:val="24"/>
          <w:szCs w:val="24"/>
        </w:rPr>
        <w:t>31.12.202</w:t>
      </w:r>
      <w:r w:rsidR="00A45643">
        <w:rPr>
          <w:rFonts w:ascii="Times New Roman" w:eastAsia="Times New Roman" w:hAnsi="Times New Roman"/>
          <w:sz w:val="24"/>
          <w:szCs w:val="24"/>
        </w:rPr>
        <w:t>5</w:t>
      </w:r>
      <w:r w:rsidRPr="00487E11">
        <w:rPr>
          <w:rFonts w:ascii="Times New Roman" w:eastAsia="Times New Roman" w:hAnsi="Times New Roman"/>
          <w:sz w:val="24"/>
          <w:szCs w:val="24"/>
        </w:rPr>
        <w:t xml:space="preserve">. evidentirane obveze </w:t>
      </w:r>
      <w:r w:rsidR="004068FD" w:rsidRPr="004068FD">
        <w:rPr>
          <w:rFonts w:ascii="Times New Roman" w:eastAsia="Times New Roman" w:hAnsi="Times New Roman"/>
          <w:sz w:val="24"/>
          <w:szCs w:val="20"/>
          <w:lang w:eastAsia="hr-HR"/>
        </w:rPr>
        <w:t>prema sudskim obvezama u tijeku: radni spor Pr-6064/2021 D. Mihelić, iznos glavnice 1.429,58 eura, naknada štete Pn-2170/2025 B. Borković, iznos glavnice 5.667,68 eura, naknada za posebne uvjete rada Pr-738/2022 T. Resić, iznos glavnice 3.376,69 eura te preostale ovrhe za tužbe radna mjesta s posebnim uvjetima na radu za razdoblje 2010-2014 godina u ukupnom iznosu od 8.341,86 eura.</w:t>
      </w:r>
      <w:r w:rsidR="004068FD" w:rsidRPr="004068FD">
        <w:rPr>
          <w:rFonts w:ascii="Times New Roman" w:eastAsia="Times New Roman" w:hAnsi="Times New Roman"/>
          <w:sz w:val="24"/>
          <w:szCs w:val="24"/>
        </w:rPr>
        <w:t xml:space="preserve"> </w:t>
      </w:r>
      <w:r w:rsidR="004068FD" w:rsidRPr="00487E11">
        <w:rPr>
          <w:rFonts w:ascii="Times New Roman" w:eastAsia="Times New Roman" w:hAnsi="Times New Roman"/>
          <w:sz w:val="24"/>
          <w:szCs w:val="24"/>
        </w:rPr>
        <w:t>Naplata glavnice po ovrhama kao i pripadajuće kamate te troškovi postupka vjerojatno će biti isplaćeni tijekom iduće godine iz  sredstva vlastitih prihoda.</w:t>
      </w:r>
    </w:p>
    <w:p w14:paraId="6D431995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A985C9" w14:textId="69CA8201" w:rsidR="00362A33" w:rsidRPr="00487E11" w:rsidRDefault="00AB26F9" w:rsidP="00323F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 xml:space="preserve">U Zagrebu, </w:t>
      </w:r>
      <w:r w:rsidR="00B63871">
        <w:rPr>
          <w:rFonts w:ascii="Times New Roman" w:hAnsi="Times New Roman"/>
          <w:sz w:val="24"/>
          <w:szCs w:val="24"/>
        </w:rPr>
        <w:t>1</w:t>
      </w:r>
      <w:r w:rsidR="00D270FE">
        <w:rPr>
          <w:rFonts w:ascii="Times New Roman" w:hAnsi="Times New Roman"/>
          <w:sz w:val="24"/>
          <w:szCs w:val="24"/>
        </w:rPr>
        <w:t>8</w:t>
      </w:r>
      <w:r w:rsidRPr="00487E11">
        <w:rPr>
          <w:rFonts w:ascii="Times New Roman" w:hAnsi="Times New Roman"/>
          <w:sz w:val="24"/>
          <w:szCs w:val="24"/>
        </w:rPr>
        <w:t xml:space="preserve">. </w:t>
      </w:r>
      <w:r w:rsidR="00B63871">
        <w:rPr>
          <w:rFonts w:ascii="Times New Roman" w:hAnsi="Times New Roman"/>
          <w:sz w:val="24"/>
          <w:szCs w:val="24"/>
        </w:rPr>
        <w:t>ožujka</w:t>
      </w:r>
      <w:r w:rsidRPr="00487E11">
        <w:rPr>
          <w:rFonts w:ascii="Times New Roman" w:hAnsi="Times New Roman"/>
          <w:sz w:val="24"/>
          <w:szCs w:val="24"/>
        </w:rPr>
        <w:t xml:space="preserve"> 202</w:t>
      </w:r>
      <w:r w:rsidR="00D270FE">
        <w:rPr>
          <w:rFonts w:ascii="Times New Roman" w:hAnsi="Times New Roman"/>
          <w:sz w:val="24"/>
          <w:szCs w:val="24"/>
        </w:rPr>
        <w:t>6</w:t>
      </w:r>
      <w:r w:rsidRPr="00487E11">
        <w:rPr>
          <w:rFonts w:ascii="Times New Roman" w:hAnsi="Times New Roman"/>
          <w:sz w:val="24"/>
          <w:szCs w:val="24"/>
        </w:rPr>
        <w:t>.</w:t>
      </w:r>
      <w:r w:rsidR="00FE3651">
        <w:rPr>
          <w:rFonts w:ascii="Times New Roman" w:hAnsi="Times New Roman"/>
          <w:sz w:val="24"/>
          <w:szCs w:val="24"/>
        </w:rPr>
        <w:t xml:space="preserve"> </w:t>
      </w:r>
    </w:p>
    <w:p w14:paraId="767F97C6" w14:textId="5F4D60AA" w:rsidR="00362A33" w:rsidRPr="00487E11" w:rsidRDefault="00C72990" w:rsidP="00190E76">
      <w:pPr>
        <w:pStyle w:val="BodyText"/>
        <w:spacing w:line="360" w:lineRule="auto"/>
        <w:ind w:left="5664" w:firstLine="708"/>
        <w:rPr>
          <w:sz w:val="24"/>
        </w:rPr>
      </w:pPr>
      <w:r w:rsidRPr="00487E11">
        <w:rPr>
          <w:sz w:val="24"/>
        </w:rPr>
        <w:t>Dekan</w:t>
      </w:r>
    </w:p>
    <w:p w14:paraId="3A9502C9" w14:textId="7CB02316" w:rsidR="00362A33" w:rsidRPr="00487E11" w:rsidRDefault="00362A33" w:rsidP="00190E76">
      <w:pPr>
        <w:pStyle w:val="BodyText"/>
        <w:spacing w:line="360" w:lineRule="auto"/>
        <w:rPr>
          <w:sz w:val="24"/>
        </w:rPr>
      </w:pPr>
      <w:r w:rsidRPr="00487E11">
        <w:rPr>
          <w:sz w:val="24"/>
        </w:rPr>
        <w:t xml:space="preserve">                                                                   </w:t>
      </w:r>
      <w:r w:rsidRPr="00487E11">
        <w:rPr>
          <w:sz w:val="24"/>
        </w:rPr>
        <w:tab/>
      </w:r>
      <w:r w:rsidRPr="00487E11">
        <w:rPr>
          <w:sz w:val="24"/>
        </w:rPr>
        <w:tab/>
        <w:t xml:space="preserve"> </w:t>
      </w:r>
      <w:r w:rsidR="00690F65" w:rsidRPr="00487E11">
        <w:rPr>
          <w:sz w:val="24"/>
        </w:rPr>
        <w:t>prof. dr. sc. Marko Samardžija</w:t>
      </w:r>
    </w:p>
    <w:sectPr w:rsidR="00362A33" w:rsidRPr="00487E11" w:rsidSect="00FC28AF">
      <w:footerReference w:type="default" r:id="rId8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2CD6" w14:textId="77777777" w:rsidR="00B418E9" w:rsidRDefault="00B418E9" w:rsidP="00364558">
      <w:r>
        <w:separator/>
      </w:r>
    </w:p>
  </w:endnote>
  <w:endnote w:type="continuationSeparator" w:id="0">
    <w:p w14:paraId="6E710CDE" w14:textId="77777777" w:rsidR="00B418E9" w:rsidRDefault="00B418E9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080220"/>
      <w:docPartObj>
        <w:docPartGallery w:val="Page Numbers (Bottom of Page)"/>
        <w:docPartUnique/>
      </w:docPartObj>
    </w:sdtPr>
    <w:sdtContent>
      <w:p w14:paraId="342AF477" w14:textId="6736C8B3" w:rsidR="00DF09B3" w:rsidRDefault="00DF09B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7F3">
          <w:rPr>
            <w:noProof/>
          </w:rPr>
          <w:t>17</w:t>
        </w:r>
        <w:r>
          <w:fldChar w:fldCharType="end"/>
        </w:r>
      </w:p>
    </w:sdtContent>
  </w:sdt>
  <w:p w14:paraId="6EF1535E" w14:textId="77777777" w:rsidR="00DF09B3" w:rsidRDefault="00DF0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9947" w14:textId="77777777" w:rsidR="00B418E9" w:rsidRDefault="00B418E9" w:rsidP="00364558">
      <w:r>
        <w:separator/>
      </w:r>
    </w:p>
  </w:footnote>
  <w:footnote w:type="continuationSeparator" w:id="0">
    <w:p w14:paraId="041135B9" w14:textId="77777777" w:rsidR="00B418E9" w:rsidRDefault="00B418E9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1187"/>
    <w:multiLevelType w:val="hybridMultilevel"/>
    <w:tmpl w:val="6BC84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87211"/>
    <w:multiLevelType w:val="hybridMultilevel"/>
    <w:tmpl w:val="0180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6EA3"/>
    <w:multiLevelType w:val="hybridMultilevel"/>
    <w:tmpl w:val="78942BCC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00D257A"/>
    <w:multiLevelType w:val="hybridMultilevel"/>
    <w:tmpl w:val="EBA6D6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0D1E"/>
    <w:multiLevelType w:val="hybridMultilevel"/>
    <w:tmpl w:val="289AF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1F59"/>
    <w:multiLevelType w:val="hybridMultilevel"/>
    <w:tmpl w:val="FF42111E"/>
    <w:lvl w:ilvl="0" w:tplc="041A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6" w15:restartNumberingAfterBreak="0">
    <w:nsid w:val="69B22399"/>
    <w:multiLevelType w:val="hybridMultilevel"/>
    <w:tmpl w:val="7F66D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20DA"/>
    <w:multiLevelType w:val="singleLevel"/>
    <w:tmpl w:val="0DA4ACFC"/>
    <w:lvl w:ilvl="0">
      <w:start w:val="4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82E4BF6"/>
    <w:multiLevelType w:val="hybridMultilevel"/>
    <w:tmpl w:val="496E8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10947">
    <w:abstractNumId w:val="0"/>
  </w:num>
  <w:num w:numId="2" w16cid:durableId="1223057700">
    <w:abstractNumId w:val="6"/>
  </w:num>
  <w:num w:numId="3" w16cid:durableId="2105762188">
    <w:abstractNumId w:val="3"/>
  </w:num>
  <w:num w:numId="4" w16cid:durableId="122424502">
    <w:abstractNumId w:val="4"/>
  </w:num>
  <w:num w:numId="5" w16cid:durableId="1870872195">
    <w:abstractNumId w:val="5"/>
  </w:num>
  <w:num w:numId="6" w16cid:durableId="669259838">
    <w:abstractNumId w:val="2"/>
  </w:num>
  <w:num w:numId="7" w16cid:durableId="1151095017">
    <w:abstractNumId w:val="1"/>
  </w:num>
  <w:num w:numId="8" w16cid:durableId="1861746975">
    <w:abstractNumId w:val="7"/>
  </w:num>
  <w:num w:numId="9" w16cid:durableId="1949774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06C3D"/>
    <w:rsid w:val="00011E82"/>
    <w:rsid w:val="0001230C"/>
    <w:rsid w:val="00014222"/>
    <w:rsid w:val="00015711"/>
    <w:rsid w:val="00015A4E"/>
    <w:rsid w:val="00021820"/>
    <w:rsid w:val="0002248F"/>
    <w:rsid w:val="0002304C"/>
    <w:rsid w:val="00025849"/>
    <w:rsid w:val="000266F7"/>
    <w:rsid w:val="000276AA"/>
    <w:rsid w:val="00030BA9"/>
    <w:rsid w:val="00034F42"/>
    <w:rsid w:val="00037837"/>
    <w:rsid w:val="000400B0"/>
    <w:rsid w:val="000436B2"/>
    <w:rsid w:val="000444AB"/>
    <w:rsid w:val="00044B1E"/>
    <w:rsid w:val="000545BB"/>
    <w:rsid w:val="000649D1"/>
    <w:rsid w:val="00064B95"/>
    <w:rsid w:val="000650F4"/>
    <w:rsid w:val="00070787"/>
    <w:rsid w:val="00071AE0"/>
    <w:rsid w:val="00073863"/>
    <w:rsid w:val="00074A0C"/>
    <w:rsid w:val="00075D5B"/>
    <w:rsid w:val="00076669"/>
    <w:rsid w:val="00076802"/>
    <w:rsid w:val="00082044"/>
    <w:rsid w:val="000840B1"/>
    <w:rsid w:val="00086CB5"/>
    <w:rsid w:val="000878CA"/>
    <w:rsid w:val="00090B3D"/>
    <w:rsid w:val="00092D66"/>
    <w:rsid w:val="00092EAE"/>
    <w:rsid w:val="00093F24"/>
    <w:rsid w:val="00094F7B"/>
    <w:rsid w:val="00095F8D"/>
    <w:rsid w:val="000976F6"/>
    <w:rsid w:val="000A181F"/>
    <w:rsid w:val="000A364C"/>
    <w:rsid w:val="000A6A74"/>
    <w:rsid w:val="000B5EC2"/>
    <w:rsid w:val="000B65FC"/>
    <w:rsid w:val="000C1370"/>
    <w:rsid w:val="000C23C2"/>
    <w:rsid w:val="000C289F"/>
    <w:rsid w:val="000C3513"/>
    <w:rsid w:val="000C3DA0"/>
    <w:rsid w:val="000C7197"/>
    <w:rsid w:val="000C78F8"/>
    <w:rsid w:val="000D04B6"/>
    <w:rsid w:val="000D0B25"/>
    <w:rsid w:val="000D0FDB"/>
    <w:rsid w:val="000E1463"/>
    <w:rsid w:val="000E41A5"/>
    <w:rsid w:val="000F11CF"/>
    <w:rsid w:val="000F2CBC"/>
    <w:rsid w:val="000F3611"/>
    <w:rsid w:val="000F37B4"/>
    <w:rsid w:val="001041E9"/>
    <w:rsid w:val="00104782"/>
    <w:rsid w:val="001065D8"/>
    <w:rsid w:val="001112EC"/>
    <w:rsid w:val="00112CC2"/>
    <w:rsid w:val="00113F39"/>
    <w:rsid w:val="00114814"/>
    <w:rsid w:val="0012555D"/>
    <w:rsid w:val="00130429"/>
    <w:rsid w:val="0013670A"/>
    <w:rsid w:val="00136E04"/>
    <w:rsid w:val="0013739D"/>
    <w:rsid w:val="00152403"/>
    <w:rsid w:val="00152755"/>
    <w:rsid w:val="00153F3F"/>
    <w:rsid w:val="0015551D"/>
    <w:rsid w:val="001555B0"/>
    <w:rsid w:val="00157EB7"/>
    <w:rsid w:val="00167990"/>
    <w:rsid w:val="00170411"/>
    <w:rsid w:val="001721D0"/>
    <w:rsid w:val="00174937"/>
    <w:rsid w:val="001757A4"/>
    <w:rsid w:val="0017633E"/>
    <w:rsid w:val="00181399"/>
    <w:rsid w:val="00181DBF"/>
    <w:rsid w:val="00186131"/>
    <w:rsid w:val="00186F83"/>
    <w:rsid w:val="00190918"/>
    <w:rsid w:val="00190E76"/>
    <w:rsid w:val="00191E15"/>
    <w:rsid w:val="00192372"/>
    <w:rsid w:val="00194F75"/>
    <w:rsid w:val="0019676C"/>
    <w:rsid w:val="001A06AC"/>
    <w:rsid w:val="001A13CA"/>
    <w:rsid w:val="001A2B62"/>
    <w:rsid w:val="001A31C0"/>
    <w:rsid w:val="001A5B62"/>
    <w:rsid w:val="001A7796"/>
    <w:rsid w:val="001B0018"/>
    <w:rsid w:val="001B1CE0"/>
    <w:rsid w:val="001B287A"/>
    <w:rsid w:val="001B7B1D"/>
    <w:rsid w:val="001C2BFE"/>
    <w:rsid w:val="001C3364"/>
    <w:rsid w:val="001C41A4"/>
    <w:rsid w:val="001C7A1E"/>
    <w:rsid w:val="001D067B"/>
    <w:rsid w:val="001D1FFF"/>
    <w:rsid w:val="001D3565"/>
    <w:rsid w:val="001D5CCC"/>
    <w:rsid w:val="001D60ED"/>
    <w:rsid w:val="001E0FD9"/>
    <w:rsid w:val="001E638F"/>
    <w:rsid w:val="001E6E4D"/>
    <w:rsid w:val="001E7973"/>
    <w:rsid w:val="001F01A6"/>
    <w:rsid w:val="001F1A8B"/>
    <w:rsid w:val="001F2CA3"/>
    <w:rsid w:val="001F32C5"/>
    <w:rsid w:val="001F66BE"/>
    <w:rsid w:val="001F7623"/>
    <w:rsid w:val="00204063"/>
    <w:rsid w:val="00207ABD"/>
    <w:rsid w:val="00211120"/>
    <w:rsid w:val="00212F72"/>
    <w:rsid w:val="002136CF"/>
    <w:rsid w:val="0021429A"/>
    <w:rsid w:val="002145A2"/>
    <w:rsid w:val="00220345"/>
    <w:rsid w:val="00225244"/>
    <w:rsid w:val="002268F9"/>
    <w:rsid w:val="00227C86"/>
    <w:rsid w:val="002333AA"/>
    <w:rsid w:val="0023347C"/>
    <w:rsid w:val="002342BD"/>
    <w:rsid w:val="002343FC"/>
    <w:rsid w:val="00234F99"/>
    <w:rsid w:val="00235B29"/>
    <w:rsid w:val="002417BF"/>
    <w:rsid w:val="002417FF"/>
    <w:rsid w:val="00242C84"/>
    <w:rsid w:val="00244D2C"/>
    <w:rsid w:val="00247939"/>
    <w:rsid w:val="00250808"/>
    <w:rsid w:val="002511FA"/>
    <w:rsid w:val="00251289"/>
    <w:rsid w:val="00252508"/>
    <w:rsid w:val="00254B6E"/>
    <w:rsid w:val="00261904"/>
    <w:rsid w:val="0026366B"/>
    <w:rsid w:val="00263FDE"/>
    <w:rsid w:val="00266ECC"/>
    <w:rsid w:val="00275516"/>
    <w:rsid w:val="00280091"/>
    <w:rsid w:val="00283244"/>
    <w:rsid w:val="0028379F"/>
    <w:rsid w:val="00284013"/>
    <w:rsid w:val="0028434F"/>
    <w:rsid w:val="00286B9C"/>
    <w:rsid w:val="002904F7"/>
    <w:rsid w:val="00291FEC"/>
    <w:rsid w:val="002936CD"/>
    <w:rsid w:val="00294759"/>
    <w:rsid w:val="00296783"/>
    <w:rsid w:val="002972BF"/>
    <w:rsid w:val="002A6ED5"/>
    <w:rsid w:val="002B046B"/>
    <w:rsid w:val="002B167F"/>
    <w:rsid w:val="002B6B06"/>
    <w:rsid w:val="002B6B24"/>
    <w:rsid w:val="002C2FF9"/>
    <w:rsid w:val="002C4F0C"/>
    <w:rsid w:val="002C7A13"/>
    <w:rsid w:val="002D1234"/>
    <w:rsid w:val="002D2303"/>
    <w:rsid w:val="002D4DC4"/>
    <w:rsid w:val="002D7EC9"/>
    <w:rsid w:val="002E0017"/>
    <w:rsid w:val="002E33ED"/>
    <w:rsid w:val="002E7BB4"/>
    <w:rsid w:val="002F2AB4"/>
    <w:rsid w:val="002F34FA"/>
    <w:rsid w:val="002F4EB0"/>
    <w:rsid w:val="002F5770"/>
    <w:rsid w:val="00300E26"/>
    <w:rsid w:val="00304503"/>
    <w:rsid w:val="00306160"/>
    <w:rsid w:val="0030684F"/>
    <w:rsid w:val="00307A2A"/>
    <w:rsid w:val="00307ADC"/>
    <w:rsid w:val="003106B2"/>
    <w:rsid w:val="00311363"/>
    <w:rsid w:val="0031547F"/>
    <w:rsid w:val="003161A8"/>
    <w:rsid w:val="0031646C"/>
    <w:rsid w:val="003165B3"/>
    <w:rsid w:val="00320D79"/>
    <w:rsid w:val="00321383"/>
    <w:rsid w:val="00322982"/>
    <w:rsid w:val="00323FA2"/>
    <w:rsid w:val="003257D9"/>
    <w:rsid w:val="003304F8"/>
    <w:rsid w:val="003321DF"/>
    <w:rsid w:val="00333B21"/>
    <w:rsid w:val="00336E06"/>
    <w:rsid w:val="00340F7A"/>
    <w:rsid w:val="0034527C"/>
    <w:rsid w:val="00345310"/>
    <w:rsid w:val="00345722"/>
    <w:rsid w:val="00350034"/>
    <w:rsid w:val="00351FF4"/>
    <w:rsid w:val="00352042"/>
    <w:rsid w:val="003520AC"/>
    <w:rsid w:val="00352A65"/>
    <w:rsid w:val="003549DE"/>
    <w:rsid w:val="00360D89"/>
    <w:rsid w:val="00362679"/>
    <w:rsid w:val="00362A33"/>
    <w:rsid w:val="0036312C"/>
    <w:rsid w:val="003633CF"/>
    <w:rsid w:val="00363D52"/>
    <w:rsid w:val="0036406B"/>
    <w:rsid w:val="00364558"/>
    <w:rsid w:val="00365DF0"/>
    <w:rsid w:val="00372FFB"/>
    <w:rsid w:val="0037466B"/>
    <w:rsid w:val="00375D96"/>
    <w:rsid w:val="00377177"/>
    <w:rsid w:val="00377358"/>
    <w:rsid w:val="0038074E"/>
    <w:rsid w:val="00381A7F"/>
    <w:rsid w:val="00383D5F"/>
    <w:rsid w:val="00384CEB"/>
    <w:rsid w:val="00384D23"/>
    <w:rsid w:val="0038675B"/>
    <w:rsid w:val="00392684"/>
    <w:rsid w:val="003947D1"/>
    <w:rsid w:val="003956FB"/>
    <w:rsid w:val="00395FFB"/>
    <w:rsid w:val="00396D54"/>
    <w:rsid w:val="003A2E07"/>
    <w:rsid w:val="003A72DA"/>
    <w:rsid w:val="003B0CEF"/>
    <w:rsid w:val="003B1CDB"/>
    <w:rsid w:val="003B4496"/>
    <w:rsid w:val="003B7893"/>
    <w:rsid w:val="003C0DE6"/>
    <w:rsid w:val="003C1BE3"/>
    <w:rsid w:val="003C4A41"/>
    <w:rsid w:val="003C7EF2"/>
    <w:rsid w:val="003D2601"/>
    <w:rsid w:val="003D38AC"/>
    <w:rsid w:val="003D44CC"/>
    <w:rsid w:val="003E2782"/>
    <w:rsid w:val="003E54EF"/>
    <w:rsid w:val="003E6516"/>
    <w:rsid w:val="003E68FF"/>
    <w:rsid w:val="003F0C4F"/>
    <w:rsid w:val="003F6D7A"/>
    <w:rsid w:val="003F74FC"/>
    <w:rsid w:val="00400AE1"/>
    <w:rsid w:val="00402B05"/>
    <w:rsid w:val="0040348B"/>
    <w:rsid w:val="0040579C"/>
    <w:rsid w:val="004068FD"/>
    <w:rsid w:val="00407E96"/>
    <w:rsid w:val="00410141"/>
    <w:rsid w:val="004107B9"/>
    <w:rsid w:val="00414533"/>
    <w:rsid w:val="00415ECF"/>
    <w:rsid w:val="00417E92"/>
    <w:rsid w:val="00420901"/>
    <w:rsid w:val="00420F78"/>
    <w:rsid w:val="00421467"/>
    <w:rsid w:val="00421704"/>
    <w:rsid w:val="00422335"/>
    <w:rsid w:val="00422C63"/>
    <w:rsid w:val="004232EF"/>
    <w:rsid w:val="00423C88"/>
    <w:rsid w:val="00425EAD"/>
    <w:rsid w:val="0042602C"/>
    <w:rsid w:val="004265E7"/>
    <w:rsid w:val="0042681E"/>
    <w:rsid w:val="00430FA5"/>
    <w:rsid w:val="00431387"/>
    <w:rsid w:val="00431CDA"/>
    <w:rsid w:val="00432348"/>
    <w:rsid w:val="0043676B"/>
    <w:rsid w:val="00436A3C"/>
    <w:rsid w:val="00437BC6"/>
    <w:rsid w:val="00437F13"/>
    <w:rsid w:val="00441B91"/>
    <w:rsid w:val="00450695"/>
    <w:rsid w:val="00451956"/>
    <w:rsid w:val="004538FA"/>
    <w:rsid w:val="00453A20"/>
    <w:rsid w:val="00454F81"/>
    <w:rsid w:val="00455180"/>
    <w:rsid w:val="00455216"/>
    <w:rsid w:val="004561B3"/>
    <w:rsid w:val="00456442"/>
    <w:rsid w:val="0047002F"/>
    <w:rsid w:val="00472C0B"/>
    <w:rsid w:val="00472FFA"/>
    <w:rsid w:val="00473A8E"/>
    <w:rsid w:val="004740BA"/>
    <w:rsid w:val="004776E8"/>
    <w:rsid w:val="00480EDB"/>
    <w:rsid w:val="004810E3"/>
    <w:rsid w:val="00481ECA"/>
    <w:rsid w:val="00482422"/>
    <w:rsid w:val="0048254C"/>
    <w:rsid w:val="00483EC6"/>
    <w:rsid w:val="00486F2A"/>
    <w:rsid w:val="00487E11"/>
    <w:rsid w:val="0049319C"/>
    <w:rsid w:val="00493853"/>
    <w:rsid w:val="004943A7"/>
    <w:rsid w:val="004944BB"/>
    <w:rsid w:val="00494D59"/>
    <w:rsid w:val="00496216"/>
    <w:rsid w:val="00496F19"/>
    <w:rsid w:val="0049738F"/>
    <w:rsid w:val="004A171E"/>
    <w:rsid w:val="004A41EC"/>
    <w:rsid w:val="004B2E37"/>
    <w:rsid w:val="004B5ADB"/>
    <w:rsid w:val="004C4D50"/>
    <w:rsid w:val="004C6AED"/>
    <w:rsid w:val="004C6EF9"/>
    <w:rsid w:val="004C793E"/>
    <w:rsid w:val="004D03FB"/>
    <w:rsid w:val="004D1016"/>
    <w:rsid w:val="004D39A7"/>
    <w:rsid w:val="004D6A5B"/>
    <w:rsid w:val="004D7689"/>
    <w:rsid w:val="004E2308"/>
    <w:rsid w:val="004E2686"/>
    <w:rsid w:val="004E49AF"/>
    <w:rsid w:val="004E5B47"/>
    <w:rsid w:val="004E73F0"/>
    <w:rsid w:val="004F00FA"/>
    <w:rsid w:val="004F1E75"/>
    <w:rsid w:val="004F2812"/>
    <w:rsid w:val="004F478D"/>
    <w:rsid w:val="004F52B8"/>
    <w:rsid w:val="004F5397"/>
    <w:rsid w:val="004F5E0A"/>
    <w:rsid w:val="004F650F"/>
    <w:rsid w:val="00500435"/>
    <w:rsid w:val="005042CE"/>
    <w:rsid w:val="005076D6"/>
    <w:rsid w:val="00510BBD"/>
    <w:rsid w:val="00512665"/>
    <w:rsid w:val="0051284D"/>
    <w:rsid w:val="005151DD"/>
    <w:rsid w:val="0052198B"/>
    <w:rsid w:val="00523BC5"/>
    <w:rsid w:val="005247BE"/>
    <w:rsid w:val="005269FB"/>
    <w:rsid w:val="00527B39"/>
    <w:rsid w:val="00530A11"/>
    <w:rsid w:val="005318C3"/>
    <w:rsid w:val="00531E63"/>
    <w:rsid w:val="005329A0"/>
    <w:rsid w:val="0053689F"/>
    <w:rsid w:val="005401CB"/>
    <w:rsid w:val="00541003"/>
    <w:rsid w:val="00550081"/>
    <w:rsid w:val="00552B5A"/>
    <w:rsid w:val="005618AC"/>
    <w:rsid w:val="00571654"/>
    <w:rsid w:val="005824A9"/>
    <w:rsid w:val="005825F8"/>
    <w:rsid w:val="005831F5"/>
    <w:rsid w:val="005857A8"/>
    <w:rsid w:val="00590655"/>
    <w:rsid w:val="00592A9C"/>
    <w:rsid w:val="00593403"/>
    <w:rsid w:val="0059738A"/>
    <w:rsid w:val="005B0815"/>
    <w:rsid w:val="005B1D41"/>
    <w:rsid w:val="005B5F3A"/>
    <w:rsid w:val="005C2C2F"/>
    <w:rsid w:val="005C44F9"/>
    <w:rsid w:val="005C564A"/>
    <w:rsid w:val="005C64A1"/>
    <w:rsid w:val="005D2D9A"/>
    <w:rsid w:val="005D3723"/>
    <w:rsid w:val="005D5431"/>
    <w:rsid w:val="005D6F1D"/>
    <w:rsid w:val="005D7411"/>
    <w:rsid w:val="005D76CF"/>
    <w:rsid w:val="005E4387"/>
    <w:rsid w:val="005E47D1"/>
    <w:rsid w:val="005E722F"/>
    <w:rsid w:val="005E7A49"/>
    <w:rsid w:val="005F08CC"/>
    <w:rsid w:val="005F09F5"/>
    <w:rsid w:val="005F1B9E"/>
    <w:rsid w:val="005F1BD2"/>
    <w:rsid w:val="005F39BD"/>
    <w:rsid w:val="005F4381"/>
    <w:rsid w:val="005F4A46"/>
    <w:rsid w:val="005F66E2"/>
    <w:rsid w:val="005F7118"/>
    <w:rsid w:val="005F7C5E"/>
    <w:rsid w:val="006001D7"/>
    <w:rsid w:val="0060198A"/>
    <w:rsid w:val="0060383F"/>
    <w:rsid w:val="00606115"/>
    <w:rsid w:val="00607040"/>
    <w:rsid w:val="006106C6"/>
    <w:rsid w:val="00613515"/>
    <w:rsid w:val="006147D3"/>
    <w:rsid w:val="00615106"/>
    <w:rsid w:val="006174D9"/>
    <w:rsid w:val="00624E36"/>
    <w:rsid w:val="00626273"/>
    <w:rsid w:val="00626A24"/>
    <w:rsid w:val="00630A9F"/>
    <w:rsid w:val="00634726"/>
    <w:rsid w:val="006435E1"/>
    <w:rsid w:val="00645668"/>
    <w:rsid w:val="00646719"/>
    <w:rsid w:val="0065160D"/>
    <w:rsid w:val="0065186F"/>
    <w:rsid w:val="00653245"/>
    <w:rsid w:val="00653891"/>
    <w:rsid w:val="00653BBA"/>
    <w:rsid w:val="006601B1"/>
    <w:rsid w:val="00661161"/>
    <w:rsid w:val="006613A8"/>
    <w:rsid w:val="00663539"/>
    <w:rsid w:val="006648BE"/>
    <w:rsid w:val="00664902"/>
    <w:rsid w:val="00670990"/>
    <w:rsid w:val="006718DE"/>
    <w:rsid w:val="00671EB8"/>
    <w:rsid w:val="0067439A"/>
    <w:rsid w:val="006812F9"/>
    <w:rsid w:val="00684817"/>
    <w:rsid w:val="0068483C"/>
    <w:rsid w:val="00685063"/>
    <w:rsid w:val="00690F65"/>
    <w:rsid w:val="00691ACC"/>
    <w:rsid w:val="006937DA"/>
    <w:rsid w:val="0069456D"/>
    <w:rsid w:val="00694C0D"/>
    <w:rsid w:val="006A0EBF"/>
    <w:rsid w:val="006A10B2"/>
    <w:rsid w:val="006A2AD8"/>
    <w:rsid w:val="006A3171"/>
    <w:rsid w:val="006A3AE8"/>
    <w:rsid w:val="006A5FFD"/>
    <w:rsid w:val="006A62D8"/>
    <w:rsid w:val="006A7241"/>
    <w:rsid w:val="006B018E"/>
    <w:rsid w:val="006B1D10"/>
    <w:rsid w:val="006B3658"/>
    <w:rsid w:val="006B4F0C"/>
    <w:rsid w:val="006B5CA2"/>
    <w:rsid w:val="006B6FC6"/>
    <w:rsid w:val="006B7F15"/>
    <w:rsid w:val="006C0B22"/>
    <w:rsid w:val="006C2716"/>
    <w:rsid w:val="006C4BDB"/>
    <w:rsid w:val="006C6002"/>
    <w:rsid w:val="006D1F37"/>
    <w:rsid w:val="006D30D4"/>
    <w:rsid w:val="006D3F17"/>
    <w:rsid w:val="006D5B5B"/>
    <w:rsid w:val="006E19B2"/>
    <w:rsid w:val="006E5572"/>
    <w:rsid w:val="006F024B"/>
    <w:rsid w:val="006F3A10"/>
    <w:rsid w:val="006F7BC0"/>
    <w:rsid w:val="006F7F84"/>
    <w:rsid w:val="0070156D"/>
    <w:rsid w:val="00702D47"/>
    <w:rsid w:val="007033B0"/>
    <w:rsid w:val="0070637F"/>
    <w:rsid w:val="00707FAE"/>
    <w:rsid w:val="007104D7"/>
    <w:rsid w:val="00710DA8"/>
    <w:rsid w:val="00714273"/>
    <w:rsid w:val="007150E6"/>
    <w:rsid w:val="00715A02"/>
    <w:rsid w:val="00716DF6"/>
    <w:rsid w:val="00717D63"/>
    <w:rsid w:val="00722711"/>
    <w:rsid w:val="00731215"/>
    <w:rsid w:val="00731E6B"/>
    <w:rsid w:val="007330DE"/>
    <w:rsid w:val="00734339"/>
    <w:rsid w:val="007346B2"/>
    <w:rsid w:val="00735C80"/>
    <w:rsid w:val="0073683F"/>
    <w:rsid w:val="0074241F"/>
    <w:rsid w:val="00743690"/>
    <w:rsid w:val="00745385"/>
    <w:rsid w:val="00745E51"/>
    <w:rsid w:val="007508FE"/>
    <w:rsid w:val="007515EB"/>
    <w:rsid w:val="0076039F"/>
    <w:rsid w:val="00762B36"/>
    <w:rsid w:val="0076551F"/>
    <w:rsid w:val="00767EA4"/>
    <w:rsid w:val="007726DC"/>
    <w:rsid w:val="00777CDD"/>
    <w:rsid w:val="00780800"/>
    <w:rsid w:val="0078156B"/>
    <w:rsid w:val="00787566"/>
    <w:rsid w:val="0078773D"/>
    <w:rsid w:val="0079025A"/>
    <w:rsid w:val="00793BCD"/>
    <w:rsid w:val="00797B9E"/>
    <w:rsid w:val="007A0964"/>
    <w:rsid w:val="007A132E"/>
    <w:rsid w:val="007A21AF"/>
    <w:rsid w:val="007A40F3"/>
    <w:rsid w:val="007A414E"/>
    <w:rsid w:val="007A41A7"/>
    <w:rsid w:val="007A64C2"/>
    <w:rsid w:val="007A6625"/>
    <w:rsid w:val="007A7D6F"/>
    <w:rsid w:val="007B0B6E"/>
    <w:rsid w:val="007B5742"/>
    <w:rsid w:val="007C2E8F"/>
    <w:rsid w:val="007C2FAA"/>
    <w:rsid w:val="007C41F6"/>
    <w:rsid w:val="007C60D4"/>
    <w:rsid w:val="007C6A15"/>
    <w:rsid w:val="007D32AB"/>
    <w:rsid w:val="007D3380"/>
    <w:rsid w:val="007E2380"/>
    <w:rsid w:val="007E28C1"/>
    <w:rsid w:val="007E3859"/>
    <w:rsid w:val="007E5680"/>
    <w:rsid w:val="007F01AB"/>
    <w:rsid w:val="007F2B18"/>
    <w:rsid w:val="007F46E5"/>
    <w:rsid w:val="00800712"/>
    <w:rsid w:val="00802061"/>
    <w:rsid w:val="008028FF"/>
    <w:rsid w:val="00803066"/>
    <w:rsid w:val="00804002"/>
    <w:rsid w:val="008057D5"/>
    <w:rsid w:val="00807A59"/>
    <w:rsid w:val="00810DC9"/>
    <w:rsid w:val="00810FD5"/>
    <w:rsid w:val="00813136"/>
    <w:rsid w:val="00817853"/>
    <w:rsid w:val="00817E3D"/>
    <w:rsid w:val="008215A7"/>
    <w:rsid w:val="008218D7"/>
    <w:rsid w:val="00822158"/>
    <w:rsid w:val="00823D09"/>
    <w:rsid w:val="00827E8C"/>
    <w:rsid w:val="0083364D"/>
    <w:rsid w:val="008345E5"/>
    <w:rsid w:val="0083571F"/>
    <w:rsid w:val="00837F1B"/>
    <w:rsid w:val="008401EC"/>
    <w:rsid w:val="0084177D"/>
    <w:rsid w:val="008419F2"/>
    <w:rsid w:val="00841E12"/>
    <w:rsid w:val="00843AAA"/>
    <w:rsid w:val="00844824"/>
    <w:rsid w:val="00844E41"/>
    <w:rsid w:val="00845C28"/>
    <w:rsid w:val="00846325"/>
    <w:rsid w:val="00846658"/>
    <w:rsid w:val="008532EF"/>
    <w:rsid w:val="008574FE"/>
    <w:rsid w:val="008668B5"/>
    <w:rsid w:val="008716C4"/>
    <w:rsid w:val="00872A6C"/>
    <w:rsid w:val="00875000"/>
    <w:rsid w:val="00881069"/>
    <w:rsid w:val="00882DA6"/>
    <w:rsid w:val="00884E0E"/>
    <w:rsid w:val="0088541B"/>
    <w:rsid w:val="00886531"/>
    <w:rsid w:val="00886A78"/>
    <w:rsid w:val="008908F7"/>
    <w:rsid w:val="008909E8"/>
    <w:rsid w:val="00892F04"/>
    <w:rsid w:val="00895288"/>
    <w:rsid w:val="00895948"/>
    <w:rsid w:val="008A7E50"/>
    <w:rsid w:val="008B2F5B"/>
    <w:rsid w:val="008B367A"/>
    <w:rsid w:val="008B3EF0"/>
    <w:rsid w:val="008B5044"/>
    <w:rsid w:val="008B63EF"/>
    <w:rsid w:val="008B6800"/>
    <w:rsid w:val="008C68AC"/>
    <w:rsid w:val="008C71DC"/>
    <w:rsid w:val="008D4D2F"/>
    <w:rsid w:val="008E010A"/>
    <w:rsid w:val="008E1639"/>
    <w:rsid w:val="008E23F6"/>
    <w:rsid w:val="008E27EB"/>
    <w:rsid w:val="008E64A9"/>
    <w:rsid w:val="008F3745"/>
    <w:rsid w:val="008F4518"/>
    <w:rsid w:val="008F4E9E"/>
    <w:rsid w:val="008F53F5"/>
    <w:rsid w:val="008F6182"/>
    <w:rsid w:val="008F6291"/>
    <w:rsid w:val="009000DA"/>
    <w:rsid w:val="00900F16"/>
    <w:rsid w:val="0090236E"/>
    <w:rsid w:val="00902E29"/>
    <w:rsid w:val="00904107"/>
    <w:rsid w:val="00911589"/>
    <w:rsid w:val="009121C3"/>
    <w:rsid w:val="009129E0"/>
    <w:rsid w:val="00923CA1"/>
    <w:rsid w:val="00926F6C"/>
    <w:rsid w:val="0093209E"/>
    <w:rsid w:val="00933FE5"/>
    <w:rsid w:val="00934992"/>
    <w:rsid w:val="00934B94"/>
    <w:rsid w:val="0093723A"/>
    <w:rsid w:val="00940A07"/>
    <w:rsid w:val="00940E91"/>
    <w:rsid w:val="00941FF5"/>
    <w:rsid w:val="00942317"/>
    <w:rsid w:val="0094668C"/>
    <w:rsid w:val="009470BD"/>
    <w:rsid w:val="00947FFC"/>
    <w:rsid w:val="00950656"/>
    <w:rsid w:val="00952B40"/>
    <w:rsid w:val="009532FB"/>
    <w:rsid w:val="009536D2"/>
    <w:rsid w:val="00953B6F"/>
    <w:rsid w:val="0095437F"/>
    <w:rsid w:val="00955553"/>
    <w:rsid w:val="0095671C"/>
    <w:rsid w:val="00957589"/>
    <w:rsid w:val="009602CE"/>
    <w:rsid w:val="009622C2"/>
    <w:rsid w:val="00962AD0"/>
    <w:rsid w:val="0096374C"/>
    <w:rsid w:val="00965258"/>
    <w:rsid w:val="00965381"/>
    <w:rsid w:val="00974BE3"/>
    <w:rsid w:val="00977B4C"/>
    <w:rsid w:val="00980527"/>
    <w:rsid w:val="00981365"/>
    <w:rsid w:val="00981F2B"/>
    <w:rsid w:val="009842FE"/>
    <w:rsid w:val="00986EE4"/>
    <w:rsid w:val="009879B7"/>
    <w:rsid w:val="009A143F"/>
    <w:rsid w:val="009A1D2D"/>
    <w:rsid w:val="009A2252"/>
    <w:rsid w:val="009A7A0C"/>
    <w:rsid w:val="009B145D"/>
    <w:rsid w:val="009B58C5"/>
    <w:rsid w:val="009C3297"/>
    <w:rsid w:val="009C32C4"/>
    <w:rsid w:val="009C334A"/>
    <w:rsid w:val="009C3D92"/>
    <w:rsid w:val="009C7AF4"/>
    <w:rsid w:val="009D56C9"/>
    <w:rsid w:val="009D6895"/>
    <w:rsid w:val="009D6C14"/>
    <w:rsid w:val="009D6ED8"/>
    <w:rsid w:val="009D7587"/>
    <w:rsid w:val="009E0E8C"/>
    <w:rsid w:val="009E3177"/>
    <w:rsid w:val="009E3D32"/>
    <w:rsid w:val="009E54A8"/>
    <w:rsid w:val="009F134D"/>
    <w:rsid w:val="009F1FAA"/>
    <w:rsid w:val="009F2BC9"/>
    <w:rsid w:val="009F5581"/>
    <w:rsid w:val="009F6558"/>
    <w:rsid w:val="009F6598"/>
    <w:rsid w:val="009F779D"/>
    <w:rsid w:val="009F7860"/>
    <w:rsid w:val="00A001E8"/>
    <w:rsid w:val="00A006B5"/>
    <w:rsid w:val="00A06808"/>
    <w:rsid w:val="00A1007B"/>
    <w:rsid w:val="00A12CB7"/>
    <w:rsid w:val="00A13A52"/>
    <w:rsid w:val="00A14F0F"/>
    <w:rsid w:val="00A1592A"/>
    <w:rsid w:val="00A164A8"/>
    <w:rsid w:val="00A16C21"/>
    <w:rsid w:val="00A170D9"/>
    <w:rsid w:val="00A22C3B"/>
    <w:rsid w:val="00A24A00"/>
    <w:rsid w:val="00A41B8D"/>
    <w:rsid w:val="00A43C50"/>
    <w:rsid w:val="00A4461A"/>
    <w:rsid w:val="00A45643"/>
    <w:rsid w:val="00A52BDE"/>
    <w:rsid w:val="00A52FC0"/>
    <w:rsid w:val="00A53644"/>
    <w:rsid w:val="00A57152"/>
    <w:rsid w:val="00A618F6"/>
    <w:rsid w:val="00A61B5F"/>
    <w:rsid w:val="00A63B3D"/>
    <w:rsid w:val="00A65A16"/>
    <w:rsid w:val="00A65E3C"/>
    <w:rsid w:val="00A66735"/>
    <w:rsid w:val="00A71305"/>
    <w:rsid w:val="00A725DD"/>
    <w:rsid w:val="00A745C5"/>
    <w:rsid w:val="00A814A6"/>
    <w:rsid w:val="00A817F3"/>
    <w:rsid w:val="00A81F0E"/>
    <w:rsid w:val="00A83BA6"/>
    <w:rsid w:val="00A83C10"/>
    <w:rsid w:val="00A844FB"/>
    <w:rsid w:val="00A93700"/>
    <w:rsid w:val="00A96595"/>
    <w:rsid w:val="00AA0DE8"/>
    <w:rsid w:val="00AA333D"/>
    <w:rsid w:val="00AA3A0F"/>
    <w:rsid w:val="00AA7A2A"/>
    <w:rsid w:val="00AA7B59"/>
    <w:rsid w:val="00AB09A4"/>
    <w:rsid w:val="00AB26F9"/>
    <w:rsid w:val="00AB7A4C"/>
    <w:rsid w:val="00AC00C5"/>
    <w:rsid w:val="00AC2D5B"/>
    <w:rsid w:val="00AC46B8"/>
    <w:rsid w:val="00AC57AE"/>
    <w:rsid w:val="00AC6298"/>
    <w:rsid w:val="00AD193A"/>
    <w:rsid w:val="00AD44CB"/>
    <w:rsid w:val="00AD535F"/>
    <w:rsid w:val="00AD5E1E"/>
    <w:rsid w:val="00AE045C"/>
    <w:rsid w:val="00AE1439"/>
    <w:rsid w:val="00AE51C3"/>
    <w:rsid w:val="00AE5D34"/>
    <w:rsid w:val="00AF64B5"/>
    <w:rsid w:val="00AF73EC"/>
    <w:rsid w:val="00AF747D"/>
    <w:rsid w:val="00AF7D22"/>
    <w:rsid w:val="00B009C3"/>
    <w:rsid w:val="00B01334"/>
    <w:rsid w:val="00B02C14"/>
    <w:rsid w:val="00B1412C"/>
    <w:rsid w:val="00B2339E"/>
    <w:rsid w:val="00B24942"/>
    <w:rsid w:val="00B250EF"/>
    <w:rsid w:val="00B25188"/>
    <w:rsid w:val="00B32557"/>
    <w:rsid w:val="00B36E14"/>
    <w:rsid w:val="00B418E9"/>
    <w:rsid w:val="00B42BB0"/>
    <w:rsid w:val="00B5216D"/>
    <w:rsid w:val="00B55A24"/>
    <w:rsid w:val="00B5712C"/>
    <w:rsid w:val="00B62BF2"/>
    <w:rsid w:val="00B63871"/>
    <w:rsid w:val="00B6498D"/>
    <w:rsid w:val="00B6782A"/>
    <w:rsid w:val="00B710EF"/>
    <w:rsid w:val="00B72683"/>
    <w:rsid w:val="00B72CAB"/>
    <w:rsid w:val="00B764ED"/>
    <w:rsid w:val="00B77017"/>
    <w:rsid w:val="00B7789D"/>
    <w:rsid w:val="00B779C9"/>
    <w:rsid w:val="00B820E1"/>
    <w:rsid w:val="00B85906"/>
    <w:rsid w:val="00B87736"/>
    <w:rsid w:val="00B9158B"/>
    <w:rsid w:val="00B974A3"/>
    <w:rsid w:val="00BA2679"/>
    <w:rsid w:val="00BB1D2F"/>
    <w:rsid w:val="00BB4050"/>
    <w:rsid w:val="00BB5B42"/>
    <w:rsid w:val="00BB5D74"/>
    <w:rsid w:val="00BB7C8D"/>
    <w:rsid w:val="00BC1AF9"/>
    <w:rsid w:val="00BC5AE8"/>
    <w:rsid w:val="00BC6DFC"/>
    <w:rsid w:val="00BD24C6"/>
    <w:rsid w:val="00BD2EC5"/>
    <w:rsid w:val="00BD2EF2"/>
    <w:rsid w:val="00BD3F0B"/>
    <w:rsid w:val="00BD42D9"/>
    <w:rsid w:val="00BD450D"/>
    <w:rsid w:val="00BD452F"/>
    <w:rsid w:val="00BD47E0"/>
    <w:rsid w:val="00BD629D"/>
    <w:rsid w:val="00BE1159"/>
    <w:rsid w:val="00BF2FD1"/>
    <w:rsid w:val="00BF419F"/>
    <w:rsid w:val="00BF4AEB"/>
    <w:rsid w:val="00BF5AB5"/>
    <w:rsid w:val="00C011F6"/>
    <w:rsid w:val="00C05F90"/>
    <w:rsid w:val="00C11CAD"/>
    <w:rsid w:val="00C138D8"/>
    <w:rsid w:val="00C16B9D"/>
    <w:rsid w:val="00C173F1"/>
    <w:rsid w:val="00C20FE0"/>
    <w:rsid w:val="00C224E3"/>
    <w:rsid w:val="00C260CD"/>
    <w:rsid w:val="00C27F6A"/>
    <w:rsid w:val="00C304DF"/>
    <w:rsid w:val="00C32AB3"/>
    <w:rsid w:val="00C34DB3"/>
    <w:rsid w:val="00C37847"/>
    <w:rsid w:val="00C44260"/>
    <w:rsid w:val="00C463FF"/>
    <w:rsid w:val="00C469AB"/>
    <w:rsid w:val="00C50B07"/>
    <w:rsid w:val="00C51A13"/>
    <w:rsid w:val="00C53A97"/>
    <w:rsid w:val="00C53AE2"/>
    <w:rsid w:val="00C54690"/>
    <w:rsid w:val="00C55CF9"/>
    <w:rsid w:val="00C56DD1"/>
    <w:rsid w:val="00C600FC"/>
    <w:rsid w:val="00C650F6"/>
    <w:rsid w:val="00C665FF"/>
    <w:rsid w:val="00C66AB4"/>
    <w:rsid w:val="00C718E2"/>
    <w:rsid w:val="00C71A16"/>
    <w:rsid w:val="00C71B0B"/>
    <w:rsid w:val="00C72990"/>
    <w:rsid w:val="00C72CA1"/>
    <w:rsid w:val="00C73AE6"/>
    <w:rsid w:val="00C8214B"/>
    <w:rsid w:val="00C82EEA"/>
    <w:rsid w:val="00C86041"/>
    <w:rsid w:val="00C86708"/>
    <w:rsid w:val="00C90A89"/>
    <w:rsid w:val="00C910BB"/>
    <w:rsid w:val="00C916D7"/>
    <w:rsid w:val="00C92CB8"/>
    <w:rsid w:val="00C97186"/>
    <w:rsid w:val="00CA2F47"/>
    <w:rsid w:val="00CA3254"/>
    <w:rsid w:val="00CA41E9"/>
    <w:rsid w:val="00CA5262"/>
    <w:rsid w:val="00CA53FC"/>
    <w:rsid w:val="00CB11BE"/>
    <w:rsid w:val="00CB13E7"/>
    <w:rsid w:val="00CB3291"/>
    <w:rsid w:val="00CB5688"/>
    <w:rsid w:val="00CB7D1B"/>
    <w:rsid w:val="00CC013C"/>
    <w:rsid w:val="00CC0D87"/>
    <w:rsid w:val="00CC261C"/>
    <w:rsid w:val="00CC4D0C"/>
    <w:rsid w:val="00CC66D0"/>
    <w:rsid w:val="00CC70B0"/>
    <w:rsid w:val="00CC7B06"/>
    <w:rsid w:val="00CD0FAE"/>
    <w:rsid w:val="00CD34C7"/>
    <w:rsid w:val="00CE075B"/>
    <w:rsid w:val="00CE0D58"/>
    <w:rsid w:val="00CE25B5"/>
    <w:rsid w:val="00CE3026"/>
    <w:rsid w:val="00CE4DB7"/>
    <w:rsid w:val="00CE58CF"/>
    <w:rsid w:val="00CE6A86"/>
    <w:rsid w:val="00CF0CC2"/>
    <w:rsid w:val="00CF6D6F"/>
    <w:rsid w:val="00CF7C7E"/>
    <w:rsid w:val="00D007D0"/>
    <w:rsid w:val="00D0191A"/>
    <w:rsid w:val="00D024E4"/>
    <w:rsid w:val="00D03AAB"/>
    <w:rsid w:val="00D06F8C"/>
    <w:rsid w:val="00D104A2"/>
    <w:rsid w:val="00D14F3B"/>
    <w:rsid w:val="00D16B94"/>
    <w:rsid w:val="00D20624"/>
    <w:rsid w:val="00D2156C"/>
    <w:rsid w:val="00D21CAE"/>
    <w:rsid w:val="00D21E59"/>
    <w:rsid w:val="00D24A85"/>
    <w:rsid w:val="00D26E1B"/>
    <w:rsid w:val="00D270FE"/>
    <w:rsid w:val="00D27FAE"/>
    <w:rsid w:val="00D30248"/>
    <w:rsid w:val="00D32E5B"/>
    <w:rsid w:val="00D34284"/>
    <w:rsid w:val="00D357F1"/>
    <w:rsid w:val="00D37D4C"/>
    <w:rsid w:val="00D43B8D"/>
    <w:rsid w:val="00D457D6"/>
    <w:rsid w:val="00D465E8"/>
    <w:rsid w:val="00D46AC8"/>
    <w:rsid w:val="00D47F13"/>
    <w:rsid w:val="00D51089"/>
    <w:rsid w:val="00D524C2"/>
    <w:rsid w:val="00D52943"/>
    <w:rsid w:val="00D54777"/>
    <w:rsid w:val="00D65224"/>
    <w:rsid w:val="00D65D4A"/>
    <w:rsid w:val="00D65F44"/>
    <w:rsid w:val="00D67C2D"/>
    <w:rsid w:val="00D70826"/>
    <w:rsid w:val="00D75999"/>
    <w:rsid w:val="00D761DD"/>
    <w:rsid w:val="00D76E28"/>
    <w:rsid w:val="00D80A38"/>
    <w:rsid w:val="00D84206"/>
    <w:rsid w:val="00D86FCF"/>
    <w:rsid w:val="00D878BD"/>
    <w:rsid w:val="00D9049B"/>
    <w:rsid w:val="00D90AC1"/>
    <w:rsid w:val="00D9261F"/>
    <w:rsid w:val="00D933BE"/>
    <w:rsid w:val="00D9457B"/>
    <w:rsid w:val="00D9485A"/>
    <w:rsid w:val="00D94C95"/>
    <w:rsid w:val="00D950B8"/>
    <w:rsid w:val="00D967D4"/>
    <w:rsid w:val="00DA05CE"/>
    <w:rsid w:val="00DA05EF"/>
    <w:rsid w:val="00DA35E7"/>
    <w:rsid w:val="00DA3B76"/>
    <w:rsid w:val="00DA4B01"/>
    <w:rsid w:val="00DA621C"/>
    <w:rsid w:val="00DB0F15"/>
    <w:rsid w:val="00DB4351"/>
    <w:rsid w:val="00DB46EE"/>
    <w:rsid w:val="00DB6E35"/>
    <w:rsid w:val="00DC475F"/>
    <w:rsid w:val="00DC48B4"/>
    <w:rsid w:val="00DC620E"/>
    <w:rsid w:val="00DC62A6"/>
    <w:rsid w:val="00DD0248"/>
    <w:rsid w:val="00DD04E4"/>
    <w:rsid w:val="00DD2BCE"/>
    <w:rsid w:val="00DE0649"/>
    <w:rsid w:val="00DE27E1"/>
    <w:rsid w:val="00DE3254"/>
    <w:rsid w:val="00DF09B3"/>
    <w:rsid w:val="00DF1471"/>
    <w:rsid w:val="00DF36F6"/>
    <w:rsid w:val="00DF6FE5"/>
    <w:rsid w:val="00E01907"/>
    <w:rsid w:val="00E01FE2"/>
    <w:rsid w:val="00E027F2"/>
    <w:rsid w:val="00E02A0A"/>
    <w:rsid w:val="00E05C63"/>
    <w:rsid w:val="00E075D6"/>
    <w:rsid w:val="00E1055F"/>
    <w:rsid w:val="00E11927"/>
    <w:rsid w:val="00E13E93"/>
    <w:rsid w:val="00E141D2"/>
    <w:rsid w:val="00E14227"/>
    <w:rsid w:val="00E1439B"/>
    <w:rsid w:val="00E15E9C"/>
    <w:rsid w:val="00E22850"/>
    <w:rsid w:val="00E23842"/>
    <w:rsid w:val="00E249F3"/>
    <w:rsid w:val="00E24FBB"/>
    <w:rsid w:val="00E3598C"/>
    <w:rsid w:val="00E36DD7"/>
    <w:rsid w:val="00E37B35"/>
    <w:rsid w:val="00E40A5C"/>
    <w:rsid w:val="00E444E9"/>
    <w:rsid w:val="00E4481A"/>
    <w:rsid w:val="00E463C5"/>
    <w:rsid w:val="00E4718E"/>
    <w:rsid w:val="00E509DA"/>
    <w:rsid w:val="00E50EA4"/>
    <w:rsid w:val="00E51448"/>
    <w:rsid w:val="00E51ED5"/>
    <w:rsid w:val="00E53B1B"/>
    <w:rsid w:val="00E54716"/>
    <w:rsid w:val="00E55AAE"/>
    <w:rsid w:val="00E6303D"/>
    <w:rsid w:val="00E657C6"/>
    <w:rsid w:val="00E668EF"/>
    <w:rsid w:val="00E67393"/>
    <w:rsid w:val="00E67FEF"/>
    <w:rsid w:val="00E75D83"/>
    <w:rsid w:val="00E7655F"/>
    <w:rsid w:val="00E80AB0"/>
    <w:rsid w:val="00E8451F"/>
    <w:rsid w:val="00E8592F"/>
    <w:rsid w:val="00E9127F"/>
    <w:rsid w:val="00E918DE"/>
    <w:rsid w:val="00E9221B"/>
    <w:rsid w:val="00E927CD"/>
    <w:rsid w:val="00E93F46"/>
    <w:rsid w:val="00E9460C"/>
    <w:rsid w:val="00E949D4"/>
    <w:rsid w:val="00E9707A"/>
    <w:rsid w:val="00E97612"/>
    <w:rsid w:val="00EA09CF"/>
    <w:rsid w:val="00EA2B7E"/>
    <w:rsid w:val="00EA4413"/>
    <w:rsid w:val="00EA7FF4"/>
    <w:rsid w:val="00EB092A"/>
    <w:rsid w:val="00EB0E24"/>
    <w:rsid w:val="00EB2719"/>
    <w:rsid w:val="00EB6A32"/>
    <w:rsid w:val="00EB76F1"/>
    <w:rsid w:val="00EB7BB8"/>
    <w:rsid w:val="00EC060E"/>
    <w:rsid w:val="00EC2B47"/>
    <w:rsid w:val="00EC3FDB"/>
    <w:rsid w:val="00EC48AF"/>
    <w:rsid w:val="00EC64D5"/>
    <w:rsid w:val="00EC6942"/>
    <w:rsid w:val="00EC7BD9"/>
    <w:rsid w:val="00ED03B9"/>
    <w:rsid w:val="00ED2B72"/>
    <w:rsid w:val="00ED3300"/>
    <w:rsid w:val="00ED7F2E"/>
    <w:rsid w:val="00EE20F0"/>
    <w:rsid w:val="00EE30CB"/>
    <w:rsid w:val="00EE4A95"/>
    <w:rsid w:val="00EE7D0B"/>
    <w:rsid w:val="00EF0641"/>
    <w:rsid w:val="00EF10AB"/>
    <w:rsid w:val="00EF186A"/>
    <w:rsid w:val="00EF5453"/>
    <w:rsid w:val="00EF5852"/>
    <w:rsid w:val="00EF58FE"/>
    <w:rsid w:val="00EF5B38"/>
    <w:rsid w:val="00EF5CA4"/>
    <w:rsid w:val="00F00F18"/>
    <w:rsid w:val="00F02537"/>
    <w:rsid w:val="00F02ADA"/>
    <w:rsid w:val="00F02FB0"/>
    <w:rsid w:val="00F068C8"/>
    <w:rsid w:val="00F07C74"/>
    <w:rsid w:val="00F07FA6"/>
    <w:rsid w:val="00F12F79"/>
    <w:rsid w:val="00F13BE3"/>
    <w:rsid w:val="00F15C27"/>
    <w:rsid w:val="00F17949"/>
    <w:rsid w:val="00F20FA8"/>
    <w:rsid w:val="00F21652"/>
    <w:rsid w:val="00F21F66"/>
    <w:rsid w:val="00F22023"/>
    <w:rsid w:val="00F246DE"/>
    <w:rsid w:val="00F30DCF"/>
    <w:rsid w:val="00F31043"/>
    <w:rsid w:val="00F31F24"/>
    <w:rsid w:val="00F331CB"/>
    <w:rsid w:val="00F33747"/>
    <w:rsid w:val="00F34B77"/>
    <w:rsid w:val="00F35393"/>
    <w:rsid w:val="00F35B95"/>
    <w:rsid w:val="00F40385"/>
    <w:rsid w:val="00F41398"/>
    <w:rsid w:val="00F4180B"/>
    <w:rsid w:val="00F41F5F"/>
    <w:rsid w:val="00F4223B"/>
    <w:rsid w:val="00F45D10"/>
    <w:rsid w:val="00F46B71"/>
    <w:rsid w:val="00F507A9"/>
    <w:rsid w:val="00F51D19"/>
    <w:rsid w:val="00F52A01"/>
    <w:rsid w:val="00F540BC"/>
    <w:rsid w:val="00F5430E"/>
    <w:rsid w:val="00F55B6E"/>
    <w:rsid w:val="00F56D2A"/>
    <w:rsid w:val="00F57F70"/>
    <w:rsid w:val="00F6326C"/>
    <w:rsid w:val="00F64CB7"/>
    <w:rsid w:val="00F66500"/>
    <w:rsid w:val="00F752FD"/>
    <w:rsid w:val="00F76BB0"/>
    <w:rsid w:val="00F773B9"/>
    <w:rsid w:val="00F830C6"/>
    <w:rsid w:val="00F83BA0"/>
    <w:rsid w:val="00F8435C"/>
    <w:rsid w:val="00F91BED"/>
    <w:rsid w:val="00F91C20"/>
    <w:rsid w:val="00F92B9C"/>
    <w:rsid w:val="00F9718F"/>
    <w:rsid w:val="00FA03A4"/>
    <w:rsid w:val="00FA0958"/>
    <w:rsid w:val="00FA44C3"/>
    <w:rsid w:val="00FA5EE9"/>
    <w:rsid w:val="00FA6219"/>
    <w:rsid w:val="00FB08EE"/>
    <w:rsid w:val="00FB0E9F"/>
    <w:rsid w:val="00FB2BF6"/>
    <w:rsid w:val="00FB3840"/>
    <w:rsid w:val="00FB43C4"/>
    <w:rsid w:val="00FB4704"/>
    <w:rsid w:val="00FB5273"/>
    <w:rsid w:val="00FB656A"/>
    <w:rsid w:val="00FB7ACD"/>
    <w:rsid w:val="00FC183E"/>
    <w:rsid w:val="00FC2056"/>
    <w:rsid w:val="00FC28AF"/>
    <w:rsid w:val="00FC2D50"/>
    <w:rsid w:val="00FC3677"/>
    <w:rsid w:val="00FC75F0"/>
    <w:rsid w:val="00FD07BE"/>
    <w:rsid w:val="00FD0C6E"/>
    <w:rsid w:val="00FD4D19"/>
    <w:rsid w:val="00FD5559"/>
    <w:rsid w:val="00FD6C9A"/>
    <w:rsid w:val="00FD7D96"/>
    <w:rsid w:val="00FE1638"/>
    <w:rsid w:val="00FE3651"/>
    <w:rsid w:val="00FF0774"/>
    <w:rsid w:val="00FF2ED6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58FA6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691A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53F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uiPriority w:val="39"/>
    <w:rsid w:val="007B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2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2A9C"/>
    <w:rPr>
      <w:color w:val="808080"/>
    </w:rPr>
  </w:style>
  <w:style w:type="paragraph" w:styleId="BodyText">
    <w:name w:val="Body Text"/>
    <w:basedOn w:val="Normal"/>
    <w:link w:val="BodyTextChar"/>
    <w:rsid w:val="00362A33"/>
    <w:pPr>
      <w:jc w:val="both"/>
    </w:pPr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362A33"/>
    <w:rPr>
      <w:rFonts w:ascii="Times New Roman" w:eastAsia="Times New Roman" w:hAnsi="Times New Roman" w:cs="Times New Roman"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D8FD-B5AE-48B7-AC96-58F9D0EC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13</Pages>
  <Words>2785</Words>
  <Characters>15876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Katarina Goleš</cp:lastModifiedBy>
  <cp:revision>27</cp:revision>
  <cp:lastPrinted>2024-04-02T09:32:00Z</cp:lastPrinted>
  <dcterms:created xsi:type="dcterms:W3CDTF">2026-03-28T12:14:00Z</dcterms:created>
  <dcterms:modified xsi:type="dcterms:W3CDTF">2026-03-31T10:52:00Z</dcterms:modified>
</cp:coreProperties>
</file>