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1A80" w14:textId="61281A2D" w:rsidR="00CA708F" w:rsidRDefault="00CA708F" w:rsidP="00DF7647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p w14:paraId="23C30DD8" w14:textId="5881D7CB" w:rsidR="00563F71" w:rsidRPr="00563F71" w:rsidRDefault="008150D2" w:rsidP="00563F7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</w:t>
      </w:r>
      <w:r w:rsidR="00563F71"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veučilište u Zagrebu</w:t>
      </w:r>
    </w:p>
    <w:p w14:paraId="0CF6D48A" w14:textId="77777777" w:rsidR="00563F71" w:rsidRPr="00563F71" w:rsidRDefault="00563F71" w:rsidP="00563F7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Veterinarski fakultet</w:t>
      </w:r>
    </w:p>
    <w:p w14:paraId="74446708" w14:textId="1CF5582E" w:rsidR="00563F71" w:rsidRPr="00563F71" w:rsidRDefault="00563F71" w:rsidP="00563F7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Zagreb, </w:t>
      </w:r>
      <w:r w:rsidR="0046552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="00584FA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. </w:t>
      </w:r>
      <w:r w:rsidR="00C35D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</w:t>
      </w:r>
      <w:r w:rsidR="0046552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vibnja</w:t>
      </w: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202</w:t>
      </w:r>
      <w:r w:rsidR="0033697B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</w:t>
      </w: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7F3180E2" w14:textId="77777777" w:rsidR="00563F71" w:rsidRPr="00563F71" w:rsidRDefault="00563F71" w:rsidP="00563F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292A5C5C" w14:textId="4EA66CF4" w:rsidR="00563F71" w:rsidRPr="00563F71" w:rsidRDefault="00563F71" w:rsidP="00563F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sz w:val="20"/>
          <w:szCs w:val="20"/>
          <w:lang w:val="pl-PL" w:eastAsia="hr-HR"/>
        </w:rPr>
        <w:t>Temeljem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 č</w:t>
      </w:r>
      <w:r w:rsidRPr="00563F71">
        <w:rPr>
          <w:rFonts w:ascii="Arial" w:eastAsia="Times New Roman" w:hAnsi="Arial" w:cs="Arial"/>
          <w:sz w:val="20"/>
          <w:szCs w:val="20"/>
          <w:lang w:val="pl-PL" w:eastAsia="hr-HR"/>
        </w:rPr>
        <w:t>l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. 31. </w:t>
      </w:r>
      <w:r w:rsidRPr="00563F71">
        <w:rPr>
          <w:rFonts w:ascii="Arial" w:eastAsia="Times New Roman" w:hAnsi="Arial" w:cs="Arial"/>
          <w:sz w:val="20"/>
          <w:szCs w:val="20"/>
          <w:lang w:val="pt-BR" w:eastAsia="hr-HR"/>
        </w:rPr>
        <w:t>Statuta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563F71">
        <w:rPr>
          <w:rFonts w:ascii="Arial" w:eastAsia="Times New Roman" w:hAnsi="Arial" w:cs="Arial"/>
          <w:sz w:val="20"/>
          <w:szCs w:val="20"/>
          <w:lang w:val="pt-BR" w:eastAsia="hr-HR"/>
        </w:rPr>
        <w:t>Veterinarskog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563F71">
        <w:rPr>
          <w:rFonts w:ascii="Arial" w:eastAsia="Times New Roman" w:hAnsi="Arial" w:cs="Arial"/>
          <w:sz w:val="20"/>
          <w:szCs w:val="20"/>
          <w:lang w:val="pt-BR" w:eastAsia="hr-HR"/>
        </w:rPr>
        <w:t>fakulteta i Internog akta o nabavi, a sukladno  planu nabave 202</w:t>
      </w:r>
      <w:r w:rsidR="0033697B">
        <w:rPr>
          <w:rFonts w:ascii="Arial" w:eastAsia="Times New Roman" w:hAnsi="Arial" w:cs="Arial"/>
          <w:sz w:val="20"/>
          <w:szCs w:val="20"/>
          <w:lang w:val="pt-BR" w:eastAsia="hr-HR"/>
        </w:rPr>
        <w:t>6</w:t>
      </w:r>
      <w:r w:rsidRPr="00563F71">
        <w:rPr>
          <w:rFonts w:ascii="Arial" w:eastAsia="Times New Roman" w:hAnsi="Arial" w:cs="Arial"/>
          <w:sz w:val="20"/>
          <w:szCs w:val="20"/>
          <w:lang w:val="pt-BR" w:eastAsia="hr-HR"/>
        </w:rPr>
        <w:t>. godine,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563F71">
        <w:rPr>
          <w:rFonts w:ascii="Arial" w:eastAsia="Times New Roman" w:hAnsi="Arial" w:cs="Arial"/>
          <w:sz w:val="20"/>
          <w:szCs w:val="20"/>
          <w:lang w:val="pt-BR" w:eastAsia="hr-HR"/>
        </w:rPr>
        <w:t>donosim</w:t>
      </w:r>
      <w:r w:rsidRPr="00563F7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925EB72" w14:textId="77777777" w:rsidR="00563F71" w:rsidRPr="00563F71" w:rsidRDefault="00563F71" w:rsidP="00563F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C64CD5" w14:textId="77777777" w:rsidR="00563F71" w:rsidRPr="00563F71" w:rsidRDefault="00563F71" w:rsidP="00563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ODLUKU O POKRETANJU NABAVE</w:t>
      </w:r>
    </w:p>
    <w:p w14:paraId="387E47BE" w14:textId="77777777" w:rsidR="00563F71" w:rsidRPr="00563F71" w:rsidRDefault="00563F71" w:rsidP="00563F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563F71" w:rsidRPr="00563F71" w14:paraId="4E012BF5" w14:textId="77777777" w:rsidTr="00E664E2">
        <w:tc>
          <w:tcPr>
            <w:tcW w:w="4644" w:type="dxa"/>
          </w:tcPr>
          <w:p w14:paraId="5F931EFC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2A189705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Naručitelj</w:t>
            </w:r>
          </w:p>
        </w:tc>
        <w:tc>
          <w:tcPr>
            <w:tcW w:w="4645" w:type="dxa"/>
          </w:tcPr>
          <w:p w14:paraId="0C665CC2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          Veterinarski fakultet</w:t>
            </w:r>
          </w:p>
        </w:tc>
      </w:tr>
      <w:tr w:rsidR="00563F71" w:rsidRPr="00563F71" w14:paraId="50A3F561" w14:textId="77777777" w:rsidTr="00E664E2">
        <w:trPr>
          <w:trHeight w:val="584"/>
        </w:trPr>
        <w:tc>
          <w:tcPr>
            <w:tcW w:w="4644" w:type="dxa"/>
          </w:tcPr>
          <w:p w14:paraId="1E0039A9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09B0D234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645" w:type="dxa"/>
            <w:vAlign w:val="bottom"/>
          </w:tcPr>
          <w:p w14:paraId="5F7CC525" w14:textId="69D58948" w:rsidR="00563F71" w:rsidRPr="002D0759" w:rsidRDefault="00C35DEC" w:rsidP="00563F7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3411</w:t>
            </w:r>
            <w:r w:rsidR="004655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3000 – 4WD terensko vozilo</w:t>
            </w:r>
            <w:r w:rsidR="002D07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63F71" w:rsidRPr="00563F71" w14:paraId="3628B2C9" w14:textId="77777777" w:rsidTr="00E664E2">
        <w:tc>
          <w:tcPr>
            <w:tcW w:w="4644" w:type="dxa"/>
          </w:tcPr>
          <w:p w14:paraId="3D097B61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2FCF1CB8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4645" w:type="dxa"/>
          </w:tcPr>
          <w:p w14:paraId="378D8893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4BBD3F0D" w14:textId="2EEE5580" w:rsidR="00563F71" w:rsidRPr="00563F71" w:rsidRDefault="00C35DEC" w:rsidP="00563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336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465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63F71" w:rsidRPr="00563F71" w14:paraId="0D32C021" w14:textId="77777777" w:rsidTr="00E664E2">
        <w:trPr>
          <w:trHeight w:val="607"/>
        </w:trPr>
        <w:tc>
          <w:tcPr>
            <w:tcW w:w="4644" w:type="dxa"/>
          </w:tcPr>
          <w:p w14:paraId="525F936C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Procijenjena vrijednost nabave (u eurima bez PDV-a)</w:t>
            </w:r>
          </w:p>
        </w:tc>
        <w:tc>
          <w:tcPr>
            <w:tcW w:w="4645" w:type="dxa"/>
          </w:tcPr>
          <w:p w14:paraId="37A77E3C" w14:textId="10BD69D7" w:rsidR="00563F71" w:rsidRPr="00563F71" w:rsidRDefault="00465525" w:rsidP="00563F71">
            <w:pPr>
              <w:spacing w:before="24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</w:t>
            </w:r>
            <w:r w:rsidR="00C35DE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.000,00</w:t>
            </w:r>
          </w:p>
          <w:p w14:paraId="2FA2A222" w14:textId="77777777" w:rsidR="00563F71" w:rsidRPr="00563F71" w:rsidRDefault="00563F71" w:rsidP="00563F71">
            <w:pPr>
              <w:spacing w:before="24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563F71" w:rsidRPr="00563F71" w14:paraId="4D160FE9" w14:textId="77777777" w:rsidTr="00E664E2">
        <w:trPr>
          <w:trHeight w:val="396"/>
        </w:trPr>
        <w:tc>
          <w:tcPr>
            <w:tcW w:w="4644" w:type="dxa"/>
            <w:tcBorders>
              <w:bottom w:val="single" w:sz="4" w:space="0" w:color="auto"/>
            </w:tcBorders>
          </w:tcPr>
          <w:p w14:paraId="6F017A4B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Izvori sredstava</w:t>
            </w:r>
          </w:p>
        </w:tc>
        <w:tc>
          <w:tcPr>
            <w:tcW w:w="4645" w:type="dxa"/>
          </w:tcPr>
          <w:p w14:paraId="26BD73F4" w14:textId="63AFC997" w:rsidR="00563F71" w:rsidRPr="00563F71" w:rsidRDefault="002D0759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2D075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LIFE24-NAT-DE-LIFE </w:t>
            </w:r>
            <w:proofErr w:type="spellStart"/>
            <w:r w:rsidRPr="002D075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DinPin</w:t>
            </w:r>
            <w:proofErr w:type="spellEnd"/>
            <w:r w:rsidRPr="002D075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Bear 101214048</w:t>
            </w:r>
          </w:p>
        </w:tc>
      </w:tr>
      <w:tr w:rsidR="00563F71" w:rsidRPr="00563F71" w14:paraId="58C24BCE" w14:textId="77777777" w:rsidTr="00E664E2">
        <w:tc>
          <w:tcPr>
            <w:tcW w:w="4644" w:type="dxa"/>
            <w:tcBorders>
              <w:bottom w:val="single" w:sz="4" w:space="0" w:color="auto"/>
            </w:tcBorders>
          </w:tcPr>
          <w:p w14:paraId="626D474B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Oznaka pozicije financijskog plana</w:t>
            </w:r>
          </w:p>
        </w:tc>
        <w:tc>
          <w:tcPr>
            <w:tcW w:w="4645" w:type="dxa"/>
          </w:tcPr>
          <w:p w14:paraId="1554E66F" w14:textId="7CAC84B3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</w:t>
            </w:r>
          </w:p>
          <w:p w14:paraId="7518F029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563F71" w:rsidRPr="00563F71" w14:paraId="1C3CD58F" w14:textId="77777777" w:rsidTr="00E664E2">
        <w:trPr>
          <w:trHeight w:val="1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301DE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Zakonska osnova provedbe postupka nabave</w:t>
            </w:r>
          </w:p>
          <w:p w14:paraId="0FCB67EF" w14:textId="77777777" w:rsidR="00563F71" w:rsidRPr="00563F71" w:rsidRDefault="00563F71" w:rsidP="00563F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Sukladno članku 12., stavku 1 b. Zakona o javno nabavi (NN 120/16, 114/22) za godišnju procijenjenu vrijednost nabave iz Plana nabave za ROBU manje od 26.540,00 eura bez PDV (tzv. jednostavnu</w:t>
            </w:r>
            <w:r w:rsidRPr="00563F7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 xml:space="preserve"> nabavu</w:t>
            </w:r>
            <w:r w:rsidRPr="00563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 Naručitelj nije obvezan provoditi postupke javne nabave propisane Zakonom o javnoj nabavi.</w:t>
            </w:r>
          </w:p>
        </w:tc>
        <w:tc>
          <w:tcPr>
            <w:tcW w:w="4645" w:type="dxa"/>
            <w:tcBorders>
              <w:left w:val="nil"/>
            </w:tcBorders>
          </w:tcPr>
          <w:p w14:paraId="095EFDD7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Stoga na ovaj postupak nabave ne primjenjuje se niti postupak  pravne zaštite pred Državnom komisijom za kontrolu postupka javne nabave. Postupak se provodi sukladno  Internom aktu o nabavi.</w:t>
            </w:r>
          </w:p>
        </w:tc>
      </w:tr>
      <w:tr w:rsidR="00563F71" w:rsidRPr="00563F71" w14:paraId="2D4194BB" w14:textId="77777777" w:rsidTr="00E664E2">
        <w:tc>
          <w:tcPr>
            <w:tcW w:w="4644" w:type="dxa"/>
            <w:tcBorders>
              <w:top w:val="single" w:sz="4" w:space="0" w:color="auto"/>
            </w:tcBorders>
          </w:tcPr>
          <w:p w14:paraId="64D9881E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0847D772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Odabrani postupak nabave</w:t>
            </w:r>
          </w:p>
        </w:tc>
        <w:tc>
          <w:tcPr>
            <w:tcW w:w="4645" w:type="dxa"/>
          </w:tcPr>
          <w:p w14:paraId="4720DD25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52D0BF23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Postupak jednostavne nabave</w:t>
            </w:r>
          </w:p>
        </w:tc>
      </w:tr>
      <w:tr w:rsidR="00563F71" w:rsidRPr="00563F71" w14:paraId="275AFB9D" w14:textId="77777777" w:rsidTr="00E664E2">
        <w:tc>
          <w:tcPr>
            <w:tcW w:w="4644" w:type="dxa"/>
            <w:tcBorders>
              <w:top w:val="single" w:sz="4" w:space="0" w:color="auto"/>
            </w:tcBorders>
          </w:tcPr>
          <w:p w14:paraId="47F39CCE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Mjesto i rok ispunjenja</w:t>
            </w:r>
          </w:p>
        </w:tc>
        <w:tc>
          <w:tcPr>
            <w:tcW w:w="4645" w:type="dxa"/>
          </w:tcPr>
          <w:p w14:paraId="67D360A0" w14:textId="77060C9C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Veterinarski fakultet, </w:t>
            </w:r>
            <w:r w:rsidR="003369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 7</w:t>
            </w: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dana od dana potpisa ugovora</w:t>
            </w:r>
          </w:p>
          <w:p w14:paraId="332ED981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563F71" w:rsidRPr="00563F71" w14:paraId="508A58C0" w14:textId="77777777" w:rsidTr="00E664E2">
        <w:trPr>
          <w:trHeight w:val="524"/>
        </w:trPr>
        <w:tc>
          <w:tcPr>
            <w:tcW w:w="4644" w:type="dxa"/>
            <w:tcBorders>
              <w:top w:val="single" w:sz="4" w:space="0" w:color="auto"/>
            </w:tcBorders>
          </w:tcPr>
          <w:p w14:paraId="68737007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hr-HR"/>
              </w:rPr>
              <w:t>Sklapa se Ugovor/okvirni sporazum/narudžbenica?</w:t>
            </w:r>
          </w:p>
        </w:tc>
        <w:tc>
          <w:tcPr>
            <w:tcW w:w="4645" w:type="dxa"/>
          </w:tcPr>
          <w:p w14:paraId="2F9DAD03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4F031837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Sklapa se ugovor </w:t>
            </w:r>
          </w:p>
          <w:p w14:paraId="44C4E4CD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563F71" w:rsidRPr="00563F71" w14:paraId="10C7FEE4" w14:textId="77777777" w:rsidTr="00E664E2">
        <w:tc>
          <w:tcPr>
            <w:tcW w:w="4644" w:type="dxa"/>
          </w:tcPr>
          <w:p w14:paraId="667B9424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2DEF137A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Odabrani predstavnici naručitelja u postupku otvaranja ponuda i analize</w:t>
            </w:r>
          </w:p>
        </w:tc>
        <w:tc>
          <w:tcPr>
            <w:tcW w:w="4645" w:type="dxa"/>
          </w:tcPr>
          <w:p w14:paraId="2063C9B9" w14:textId="77777777" w:rsidR="00EE3094" w:rsidRDefault="00EE3094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28D1FAA1" w14:textId="3B3F6C5D" w:rsidR="008150D2" w:rsidRDefault="00465525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prof. </w:t>
            </w:r>
            <w:r w:rsidR="00C35DE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</w:t>
            </w:r>
            <w:r w:rsidR="00676C7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r. sc.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Krešimir Severin</w:t>
            </w:r>
          </w:p>
          <w:p w14:paraId="6FEB0BF2" w14:textId="6A11DBAF" w:rsidR="00EE3094" w:rsidRDefault="00EE3094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E309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dr.sc. </w:t>
            </w:r>
            <w:r w:rsidR="0046552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Slaven Reljić</w:t>
            </w:r>
          </w:p>
          <w:p w14:paraId="70BF2BA2" w14:textId="77777777" w:rsidR="00C35DEC" w:rsidRDefault="00465525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dr. sc. Magdalena Palić</w:t>
            </w:r>
          </w:p>
          <w:p w14:paraId="5E5C2A1A" w14:textId="6DEE93F6" w:rsidR="002D0759" w:rsidRPr="00563F71" w:rsidRDefault="002D0759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563F71" w:rsidRPr="00563F71" w14:paraId="664A0C52" w14:textId="77777777" w:rsidTr="00E664E2">
        <w:trPr>
          <w:trHeight w:val="1128"/>
        </w:trPr>
        <w:tc>
          <w:tcPr>
            <w:tcW w:w="4644" w:type="dxa"/>
          </w:tcPr>
          <w:p w14:paraId="638A2354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457A37B0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7CB74389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1DA6CE7D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Podaci o ponuditeljima kojima će se uputiti poziv na dostavu ponuda</w:t>
            </w:r>
          </w:p>
          <w:p w14:paraId="234C64A8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645" w:type="dxa"/>
          </w:tcPr>
          <w:p w14:paraId="033B7B09" w14:textId="77777777" w:rsidR="00C84EF6" w:rsidRDefault="00C84EF6" w:rsidP="00563F7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10419565"/>
          </w:p>
          <w:p w14:paraId="6E20D3C0" w14:textId="1A939255" w:rsidR="00FF782C" w:rsidRPr="00FF782C" w:rsidRDefault="00B40A2B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0A2B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FF782C">
              <w:t xml:space="preserve"> </w:t>
            </w:r>
            <w:r w:rsidR="00FF782C" w:rsidRPr="00FF782C">
              <w:rPr>
                <w:rFonts w:ascii="Arial" w:eastAsia="Calibri" w:hAnsi="Arial" w:cs="Arial"/>
                <w:sz w:val="20"/>
                <w:szCs w:val="20"/>
              </w:rPr>
              <w:t>CENTAR ZA VJEŠTAČENJA I PROCJENE</w:t>
            </w:r>
            <w:r w:rsidR="00FF782C">
              <w:rPr>
                <w:rFonts w:ascii="Arial" w:eastAsia="Calibri" w:hAnsi="Arial" w:cs="Arial"/>
                <w:sz w:val="20"/>
                <w:szCs w:val="20"/>
              </w:rPr>
              <w:t xml:space="preserve"> d.o.o</w:t>
            </w:r>
            <w:r w:rsidR="00FF782C" w:rsidRPr="00FF782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A543EFA" w14:textId="77F94E4D" w:rsidR="00FF782C" w:rsidRP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Kralja Tomislava 28, 32100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FF782C">
              <w:rPr>
                <w:rFonts w:ascii="Arial" w:eastAsia="Calibri" w:hAnsi="Arial" w:cs="Arial"/>
                <w:sz w:val="20"/>
                <w:szCs w:val="20"/>
              </w:rPr>
              <w:t>Vinkovci</w:t>
            </w:r>
          </w:p>
          <w:p w14:paraId="629DCDBD" w14:textId="1D00DFF4" w:rsidR="00B40A2B" w:rsidRPr="00B40A2B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e-mail: info@cvp.hr</w:t>
            </w:r>
            <w:r w:rsidR="00B40A2B" w:rsidRPr="00B40A2B">
              <w:rPr>
                <w:rFonts w:ascii="Arial" w:eastAsia="Calibri" w:hAnsi="Arial" w:cs="Arial"/>
                <w:sz w:val="20"/>
                <w:szCs w:val="20"/>
              </w:rPr>
              <w:tab/>
              <w:t xml:space="preserve"> </w:t>
            </w:r>
          </w:p>
          <w:p w14:paraId="3F319D92" w14:textId="77777777" w:rsid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FE9025" w14:textId="23BDB0BA" w:rsidR="00FF782C" w:rsidRPr="00FF782C" w:rsidRDefault="00B40A2B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0A2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FF78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782C" w:rsidRPr="00FF782C">
              <w:rPr>
                <w:rFonts w:ascii="Arial" w:eastAsia="Calibri" w:hAnsi="Arial" w:cs="Arial"/>
                <w:sz w:val="20"/>
                <w:szCs w:val="20"/>
              </w:rPr>
              <w:t>TOYOTA CENTAR ZAGREB d.o.o.</w:t>
            </w:r>
          </w:p>
          <w:p w14:paraId="4F617177" w14:textId="2A9838C4" w:rsidR="00FF782C" w:rsidRP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Velikopoljska 1, 10000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FF782C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  <w:p w14:paraId="54EE6395" w14:textId="684ABC5E" w:rsidR="00B40A2B" w:rsidRPr="00B40A2B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e-mail: prodaja@tcz.hr</w:t>
            </w:r>
            <w:r w:rsidR="00B40A2B" w:rsidRPr="00B40A2B">
              <w:rPr>
                <w:rFonts w:ascii="Arial" w:eastAsia="Calibri" w:hAnsi="Arial" w:cs="Arial"/>
                <w:sz w:val="20"/>
                <w:szCs w:val="20"/>
              </w:rPr>
              <w:tab/>
              <w:t xml:space="preserve"> </w:t>
            </w:r>
          </w:p>
          <w:p w14:paraId="00C6BA98" w14:textId="77777777" w:rsid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B1A840" w14:textId="6D76C73F" w:rsidR="00FF782C" w:rsidRPr="00FF782C" w:rsidRDefault="00B40A2B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0A2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="00FF78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782C" w:rsidRPr="00FF782C">
              <w:rPr>
                <w:rFonts w:ascii="Arial" w:eastAsia="Calibri" w:hAnsi="Arial" w:cs="Arial"/>
                <w:sz w:val="20"/>
                <w:szCs w:val="20"/>
              </w:rPr>
              <w:t>TRCZ AUTOMOBILI d.o.o.</w:t>
            </w:r>
          </w:p>
          <w:p w14:paraId="6A909C61" w14:textId="77777777" w:rsidR="00FF782C" w:rsidRP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Ulica Ljudevita Posavskog 43, 10360</w:t>
            </w:r>
          </w:p>
          <w:p w14:paraId="48CC1C44" w14:textId="77777777" w:rsidR="00FF782C" w:rsidRPr="00FF782C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Sesvete (Zagreb)</w:t>
            </w:r>
          </w:p>
          <w:p w14:paraId="4A6A9457" w14:textId="59652D2D" w:rsidR="00B40A2B" w:rsidRPr="00B40A2B" w:rsidRDefault="00FF782C" w:rsidP="00FF78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782C">
              <w:rPr>
                <w:rFonts w:ascii="Arial" w:eastAsia="Calibri" w:hAnsi="Arial" w:cs="Arial"/>
                <w:sz w:val="20"/>
                <w:szCs w:val="20"/>
              </w:rPr>
              <w:t>e-mail: pravna.sluzba@trcz.hr</w:t>
            </w:r>
            <w:r w:rsidR="00B40A2B" w:rsidRPr="00B40A2B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bookmarkEnd w:id="0"/>
          <w:p w14:paraId="6A251BEB" w14:textId="74555F7D" w:rsidR="0033697B" w:rsidRDefault="0033697B" w:rsidP="004655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1D680170" w14:textId="77777777" w:rsidR="0033697B" w:rsidRDefault="0033697B" w:rsidP="003369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4FBB7A27" w14:textId="6DC6A027" w:rsidR="0033697B" w:rsidRPr="00563F71" w:rsidRDefault="0033697B" w:rsidP="003369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369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Web stranice Fakulteta</w:t>
            </w:r>
          </w:p>
        </w:tc>
      </w:tr>
      <w:tr w:rsidR="00563F71" w:rsidRPr="00563F71" w14:paraId="0A8625A0" w14:textId="77777777" w:rsidTr="00E664E2">
        <w:trPr>
          <w:trHeight w:val="266"/>
        </w:trPr>
        <w:tc>
          <w:tcPr>
            <w:tcW w:w="4644" w:type="dxa"/>
          </w:tcPr>
          <w:p w14:paraId="41C7A40B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22ED164F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Datum upućivanja poziva ponuditeljima</w:t>
            </w:r>
          </w:p>
        </w:tc>
        <w:tc>
          <w:tcPr>
            <w:tcW w:w="4645" w:type="dxa"/>
          </w:tcPr>
          <w:p w14:paraId="7C7DA625" w14:textId="77777777" w:rsidR="00563F71" w:rsidRPr="00563F71" w:rsidRDefault="00563F7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14:paraId="7B5BC449" w14:textId="515BB36A" w:rsidR="00563F71" w:rsidRPr="00563F71" w:rsidRDefault="00584FA1" w:rsidP="00563F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46552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563F71"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. </w:t>
            </w:r>
            <w:r w:rsidR="0046552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svibnja</w:t>
            </w:r>
            <w:r w:rsidR="008150D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 w:rsidR="00563F71" w:rsidRPr="00563F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202</w:t>
            </w:r>
            <w:r w:rsidR="003369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  <w:r w:rsidR="008150D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. </w:t>
            </w:r>
          </w:p>
        </w:tc>
      </w:tr>
    </w:tbl>
    <w:p w14:paraId="575E1D67" w14:textId="77777777" w:rsidR="00563F71" w:rsidRDefault="00563F71" w:rsidP="00563F71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159267AA" w14:textId="77777777" w:rsidR="008150D2" w:rsidRPr="00563F71" w:rsidRDefault="008150D2" w:rsidP="00563F71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009025C0" w14:textId="77777777" w:rsidR="008150D2" w:rsidRDefault="00563F71" w:rsidP="008150D2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D e k a n:   </w:t>
      </w:r>
    </w:p>
    <w:p w14:paraId="509ACDB0" w14:textId="50B666BC" w:rsidR="00563F71" w:rsidRPr="00563F71" w:rsidRDefault="00563F71" w:rsidP="008150D2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563F71">
        <w:rPr>
          <w:rFonts w:ascii="Arial" w:eastAsia="Times New Roman" w:hAnsi="Arial" w:cs="Arial"/>
          <w:bCs/>
          <w:sz w:val="20"/>
          <w:szCs w:val="20"/>
          <w:lang w:eastAsia="hr-HR"/>
        </w:rPr>
        <w:t>Prof. dr. sc. Marko Samardžija</w:t>
      </w:r>
    </w:p>
    <w:p w14:paraId="64E79F72" w14:textId="2533BE19" w:rsidR="00DF7647" w:rsidRPr="00DF7647" w:rsidRDefault="00DF7647" w:rsidP="00DF7647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sectPr w:rsidR="00DF7647" w:rsidRPr="00DF7647" w:rsidSect="008150D2">
      <w:headerReference w:type="default" r:id="rId7"/>
      <w:footerReference w:type="default" r:id="rId8"/>
      <w:pgSz w:w="11906" w:h="16838"/>
      <w:pgMar w:top="141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BABA" w14:textId="77777777" w:rsidR="00E456F5" w:rsidRDefault="00E456F5" w:rsidP="00FD60B6">
      <w:pPr>
        <w:spacing w:after="0" w:line="240" w:lineRule="auto"/>
      </w:pPr>
      <w:r>
        <w:separator/>
      </w:r>
    </w:p>
  </w:endnote>
  <w:endnote w:type="continuationSeparator" w:id="0">
    <w:p w14:paraId="04CAA353" w14:textId="77777777" w:rsidR="00E456F5" w:rsidRDefault="00E456F5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</w:rPr>
      <w:t>unizg</w:t>
    </w:r>
    <w:proofErr w:type="spellEnd"/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7695" w14:textId="77777777" w:rsidR="00E456F5" w:rsidRDefault="00E456F5" w:rsidP="00FD60B6">
      <w:pPr>
        <w:spacing w:after="0" w:line="240" w:lineRule="auto"/>
      </w:pPr>
      <w:r>
        <w:separator/>
      </w:r>
    </w:p>
  </w:footnote>
  <w:footnote w:type="continuationSeparator" w:id="0">
    <w:p w14:paraId="2ED42444" w14:textId="77777777" w:rsidR="00E456F5" w:rsidRDefault="00E456F5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1D57897C">
          <wp:simplePos x="0" y="0"/>
          <wp:positionH relativeFrom="margin">
            <wp:posOffset>2984500</wp:posOffset>
          </wp:positionH>
          <wp:positionV relativeFrom="paragraph">
            <wp:posOffset>-62230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3"/>
  </w:num>
  <w:num w:numId="2" w16cid:durableId="607809294">
    <w:abstractNumId w:val="0"/>
  </w:num>
  <w:num w:numId="3" w16cid:durableId="86970565">
    <w:abstractNumId w:val="7"/>
  </w:num>
  <w:num w:numId="4" w16cid:durableId="135224837">
    <w:abstractNumId w:val="1"/>
  </w:num>
  <w:num w:numId="5" w16cid:durableId="994382069">
    <w:abstractNumId w:val="5"/>
  </w:num>
  <w:num w:numId="6" w16cid:durableId="1315916855">
    <w:abstractNumId w:val="6"/>
  </w:num>
  <w:num w:numId="7" w16cid:durableId="178281653">
    <w:abstractNumId w:val="2"/>
  </w:num>
  <w:num w:numId="8" w16cid:durableId="1465345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22241"/>
    <w:rsid w:val="000411EE"/>
    <w:rsid w:val="00057E24"/>
    <w:rsid w:val="0007307B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1298"/>
    <w:rsid w:val="002375B6"/>
    <w:rsid w:val="0024005B"/>
    <w:rsid w:val="00252B4F"/>
    <w:rsid w:val="00271471"/>
    <w:rsid w:val="002807CD"/>
    <w:rsid w:val="002C490E"/>
    <w:rsid w:val="002D0759"/>
    <w:rsid w:val="002D4B4D"/>
    <w:rsid w:val="002E27AB"/>
    <w:rsid w:val="0030788D"/>
    <w:rsid w:val="00311795"/>
    <w:rsid w:val="00325B84"/>
    <w:rsid w:val="0033697B"/>
    <w:rsid w:val="00374012"/>
    <w:rsid w:val="00397A47"/>
    <w:rsid w:val="003A79B5"/>
    <w:rsid w:val="003D6FB2"/>
    <w:rsid w:val="003E0825"/>
    <w:rsid w:val="00451B74"/>
    <w:rsid w:val="004626F1"/>
    <w:rsid w:val="00465525"/>
    <w:rsid w:val="004703A2"/>
    <w:rsid w:val="004B57A4"/>
    <w:rsid w:val="004E312A"/>
    <w:rsid w:val="00503C7F"/>
    <w:rsid w:val="00563F71"/>
    <w:rsid w:val="00575968"/>
    <w:rsid w:val="00584FA1"/>
    <w:rsid w:val="005E1881"/>
    <w:rsid w:val="005F5FC3"/>
    <w:rsid w:val="005F7230"/>
    <w:rsid w:val="00611445"/>
    <w:rsid w:val="00656386"/>
    <w:rsid w:val="00676C74"/>
    <w:rsid w:val="00695BFD"/>
    <w:rsid w:val="006B48AD"/>
    <w:rsid w:val="006D7AA8"/>
    <w:rsid w:val="006E7440"/>
    <w:rsid w:val="0071229B"/>
    <w:rsid w:val="00715197"/>
    <w:rsid w:val="00716A1B"/>
    <w:rsid w:val="00721EA4"/>
    <w:rsid w:val="00722E46"/>
    <w:rsid w:val="0072501E"/>
    <w:rsid w:val="007317D7"/>
    <w:rsid w:val="00752BFB"/>
    <w:rsid w:val="007677E8"/>
    <w:rsid w:val="007718C7"/>
    <w:rsid w:val="007A15A6"/>
    <w:rsid w:val="007B5A0D"/>
    <w:rsid w:val="007D58CB"/>
    <w:rsid w:val="007D7CAD"/>
    <w:rsid w:val="007E4689"/>
    <w:rsid w:val="007E755E"/>
    <w:rsid w:val="008150D2"/>
    <w:rsid w:val="0081561B"/>
    <w:rsid w:val="00841F4A"/>
    <w:rsid w:val="0086624A"/>
    <w:rsid w:val="0088108D"/>
    <w:rsid w:val="008D701C"/>
    <w:rsid w:val="008F7F73"/>
    <w:rsid w:val="009007A8"/>
    <w:rsid w:val="00912139"/>
    <w:rsid w:val="009132B4"/>
    <w:rsid w:val="00934044"/>
    <w:rsid w:val="00966D3B"/>
    <w:rsid w:val="00967214"/>
    <w:rsid w:val="00971554"/>
    <w:rsid w:val="0098539E"/>
    <w:rsid w:val="0099254E"/>
    <w:rsid w:val="00A27CE8"/>
    <w:rsid w:val="00A31DA9"/>
    <w:rsid w:val="00A324AD"/>
    <w:rsid w:val="00A50F93"/>
    <w:rsid w:val="00A514D2"/>
    <w:rsid w:val="00A577B2"/>
    <w:rsid w:val="00A62BE1"/>
    <w:rsid w:val="00A85A27"/>
    <w:rsid w:val="00A862B8"/>
    <w:rsid w:val="00AD1B8C"/>
    <w:rsid w:val="00AF09A7"/>
    <w:rsid w:val="00B3618E"/>
    <w:rsid w:val="00B40A2B"/>
    <w:rsid w:val="00B47513"/>
    <w:rsid w:val="00B87CA6"/>
    <w:rsid w:val="00B914E5"/>
    <w:rsid w:val="00BA2385"/>
    <w:rsid w:val="00BA3343"/>
    <w:rsid w:val="00BF444C"/>
    <w:rsid w:val="00C06F25"/>
    <w:rsid w:val="00C35DEC"/>
    <w:rsid w:val="00C37987"/>
    <w:rsid w:val="00C403E2"/>
    <w:rsid w:val="00C433E6"/>
    <w:rsid w:val="00C84EF6"/>
    <w:rsid w:val="00C963BC"/>
    <w:rsid w:val="00CA6899"/>
    <w:rsid w:val="00CA708F"/>
    <w:rsid w:val="00CC7FFA"/>
    <w:rsid w:val="00CD5E25"/>
    <w:rsid w:val="00CD663A"/>
    <w:rsid w:val="00D12E10"/>
    <w:rsid w:val="00D25192"/>
    <w:rsid w:val="00D27F1A"/>
    <w:rsid w:val="00D37758"/>
    <w:rsid w:val="00D45B4C"/>
    <w:rsid w:val="00D8262C"/>
    <w:rsid w:val="00DA325D"/>
    <w:rsid w:val="00DF7647"/>
    <w:rsid w:val="00E456F5"/>
    <w:rsid w:val="00E73C1B"/>
    <w:rsid w:val="00E85783"/>
    <w:rsid w:val="00EC6AD1"/>
    <w:rsid w:val="00EE3094"/>
    <w:rsid w:val="00EF327B"/>
    <w:rsid w:val="00F426B8"/>
    <w:rsid w:val="00F44050"/>
    <w:rsid w:val="00F643DE"/>
    <w:rsid w:val="00F935AB"/>
    <w:rsid w:val="00FA0E70"/>
    <w:rsid w:val="00FB4277"/>
    <w:rsid w:val="00FD60B6"/>
    <w:rsid w:val="00FF26D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07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Krešimir Severin</cp:lastModifiedBy>
  <cp:revision>3</cp:revision>
  <cp:lastPrinted>2024-11-21T17:12:00Z</cp:lastPrinted>
  <dcterms:created xsi:type="dcterms:W3CDTF">2026-05-20T17:30:00Z</dcterms:created>
  <dcterms:modified xsi:type="dcterms:W3CDTF">2026-05-21T14:40:00Z</dcterms:modified>
</cp:coreProperties>
</file>